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789" w:rsidRDefault="00224789" w:rsidP="00224789">
      <w:pPr>
        <w:spacing w:before="100" w:beforeAutospacing="1" w:after="100" w:afterAutospacing="1"/>
        <w:jc w:val="center"/>
        <w:rPr>
          <w:b/>
          <w:bCs/>
        </w:rPr>
      </w:pPr>
      <w:r>
        <w:rPr>
          <w:noProof/>
          <w:szCs w:val="20"/>
        </w:rPr>
        <w:drawing>
          <wp:anchor distT="0" distB="0" distL="114300" distR="114300" simplePos="0" relativeHeight="251661312" behindDoc="1" locked="0" layoutInCell="1" allowOverlap="1">
            <wp:simplePos x="0" y="0"/>
            <wp:positionH relativeFrom="column">
              <wp:posOffset>2362200</wp:posOffset>
            </wp:positionH>
            <wp:positionV relativeFrom="paragraph">
              <wp:posOffset>-914400</wp:posOffset>
            </wp:positionV>
            <wp:extent cx="4343400" cy="425069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343400" cy="4250690"/>
                    </a:xfrm>
                    <a:prstGeom prst="rect">
                      <a:avLst/>
                    </a:prstGeom>
                    <a:noFill/>
                    <a:ln w="9525">
                      <a:noFill/>
                      <a:miter lim="800000"/>
                      <a:headEnd/>
                      <a:tailEnd/>
                    </a:ln>
                  </pic:spPr>
                </pic:pic>
              </a:graphicData>
            </a:graphic>
          </wp:anchor>
        </w:drawing>
      </w:r>
    </w:p>
    <w:p w:rsidR="00224789" w:rsidRDefault="00224789" w:rsidP="00224789">
      <w:pPr>
        <w:spacing w:before="100" w:beforeAutospacing="1" w:after="100" w:afterAutospacing="1"/>
        <w:jc w:val="center"/>
        <w:rPr>
          <w:b/>
          <w:bCs/>
        </w:rPr>
      </w:pPr>
    </w:p>
    <w:p w:rsidR="00224789" w:rsidRDefault="00224789" w:rsidP="00224789">
      <w:pPr>
        <w:spacing w:before="100" w:beforeAutospacing="1" w:after="100" w:afterAutospacing="1"/>
        <w:jc w:val="center"/>
        <w:rPr>
          <w:b/>
          <w:bCs/>
        </w:rPr>
      </w:pPr>
    </w:p>
    <w:p w:rsidR="00224789" w:rsidRPr="003E1EEE" w:rsidRDefault="00224789" w:rsidP="00224789">
      <w:pPr>
        <w:keepNext/>
        <w:widowControl w:val="0"/>
        <w:jc w:val="center"/>
        <w:outlineLvl w:val="2"/>
        <w:rPr>
          <w:b/>
          <w:i/>
          <w:sz w:val="36"/>
          <w:szCs w:val="20"/>
        </w:rPr>
      </w:pPr>
      <w:r>
        <w:rPr>
          <w:b/>
          <w:i/>
          <w:sz w:val="36"/>
          <w:szCs w:val="20"/>
        </w:rPr>
        <w:t>Test Bank</w:t>
      </w:r>
    </w:p>
    <w:p w:rsidR="00224789" w:rsidRPr="000E6517" w:rsidRDefault="00224789" w:rsidP="00224789">
      <w:pPr>
        <w:widowControl w:val="0"/>
        <w:tabs>
          <w:tab w:val="center" w:pos="4680"/>
        </w:tabs>
        <w:suppressAutoHyphens/>
        <w:jc w:val="center"/>
        <w:rPr>
          <w:i/>
          <w:sz w:val="32"/>
          <w:szCs w:val="20"/>
        </w:rPr>
      </w:pPr>
      <w:r>
        <w:rPr>
          <w:i/>
          <w:sz w:val="36"/>
          <w:szCs w:val="20"/>
        </w:rPr>
        <w:t>for</w:t>
      </w:r>
    </w:p>
    <w:bookmarkStart w:id="0" w:name="Text1"/>
    <w:p w:rsidR="00224789" w:rsidRDefault="00224789" w:rsidP="00224789">
      <w:pPr>
        <w:widowControl w:val="0"/>
        <w:tabs>
          <w:tab w:val="center" w:pos="4680"/>
        </w:tabs>
        <w:suppressAutoHyphens/>
        <w:jc w:val="center"/>
        <w:rPr>
          <w:b/>
          <w:snapToGrid w:val="0"/>
          <w:sz w:val="40"/>
          <w:szCs w:val="40"/>
        </w:rPr>
      </w:pPr>
      <w:r>
        <w:rPr>
          <w:b/>
          <w:snapToGrid w:val="0"/>
          <w:sz w:val="48"/>
          <w:szCs w:val="20"/>
        </w:rPr>
        <w:fldChar w:fldCharType="begin">
          <w:ffData>
            <w:name w:val="Text1"/>
            <w:enabled/>
            <w:calcOnExit w:val="0"/>
            <w:textInput/>
          </w:ffData>
        </w:fldChar>
      </w:r>
      <w:r>
        <w:rPr>
          <w:b/>
          <w:snapToGrid w:val="0"/>
          <w:sz w:val="48"/>
          <w:szCs w:val="20"/>
        </w:rPr>
        <w:instrText xml:space="preserve"> FORMTEXT </w:instrText>
      </w:r>
      <w:r>
        <w:rPr>
          <w:b/>
          <w:snapToGrid w:val="0"/>
          <w:sz w:val="48"/>
          <w:szCs w:val="20"/>
        </w:rPr>
      </w:r>
      <w:r>
        <w:rPr>
          <w:b/>
          <w:snapToGrid w:val="0"/>
          <w:sz w:val="48"/>
          <w:szCs w:val="20"/>
        </w:rPr>
        <w:fldChar w:fldCharType="separate"/>
      </w:r>
      <w:r>
        <w:rPr>
          <w:b/>
          <w:snapToGrid w:val="0"/>
          <w:sz w:val="40"/>
          <w:szCs w:val="40"/>
        </w:rPr>
        <w:t xml:space="preserve">Exceptional Learners: </w:t>
      </w:r>
    </w:p>
    <w:p w:rsidR="00224789" w:rsidRPr="006F404F" w:rsidRDefault="00224789" w:rsidP="00224789">
      <w:pPr>
        <w:widowControl w:val="0"/>
        <w:tabs>
          <w:tab w:val="center" w:pos="4680"/>
        </w:tabs>
        <w:suppressAutoHyphens/>
        <w:jc w:val="center"/>
        <w:rPr>
          <w:b/>
          <w:snapToGrid w:val="0"/>
          <w:sz w:val="40"/>
          <w:szCs w:val="40"/>
        </w:rPr>
      </w:pPr>
      <w:r>
        <w:rPr>
          <w:b/>
          <w:snapToGrid w:val="0"/>
          <w:sz w:val="40"/>
          <w:szCs w:val="40"/>
        </w:rPr>
        <w:t>An Introduction to Special Education</w:t>
      </w:r>
      <w:r>
        <w:rPr>
          <w:b/>
          <w:snapToGrid w:val="0"/>
          <w:sz w:val="48"/>
          <w:szCs w:val="20"/>
        </w:rPr>
        <w:fldChar w:fldCharType="end"/>
      </w:r>
      <w:bookmarkEnd w:id="0"/>
    </w:p>
    <w:p w:rsidR="00224789" w:rsidRDefault="00224789" w:rsidP="00224789">
      <w:pPr>
        <w:widowControl w:val="0"/>
        <w:tabs>
          <w:tab w:val="center" w:pos="4680"/>
        </w:tabs>
        <w:suppressAutoHyphens/>
        <w:jc w:val="center"/>
        <w:rPr>
          <w:b/>
          <w:snapToGrid w:val="0"/>
          <w:sz w:val="28"/>
          <w:szCs w:val="20"/>
        </w:rPr>
      </w:pPr>
      <w:r>
        <w:rPr>
          <w:b/>
          <w:snapToGrid w:val="0"/>
          <w:sz w:val="28"/>
          <w:szCs w:val="20"/>
        </w:rPr>
        <w:fldChar w:fldCharType="begin">
          <w:ffData>
            <w:name w:val="Text3"/>
            <w:enabled/>
            <w:calcOnExit w:val="0"/>
            <w:textInput/>
          </w:ffData>
        </w:fldChar>
      </w:r>
      <w:r>
        <w:rPr>
          <w:b/>
          <w:snapToGrid w:val="0"/>
          <w:sz w:val="28"/>
          <w:szCs w:val="20"/>
        </w:rPr>
        <w:instrText xml:space="preserve"> FORMTEXT </w:instrText>
      </w:r>
      <w:r>
        <w:rPr>
          <w:b/>
          <w:snapToGrid w:val="0"/>
          <w:sz w:val="28"/>
          <w:szCs w:val="20"/>
        </w:rPr>
      </w:r>
      <w:r>
        <w:rPr>
          <w:b/>
          <w:snapToGrid w:val="0"/>
          <w:sz w:val="28"/>
          <w:szCs w:val="20"/>
        </w:rPr>
        <w:fldChar w:fldCharType="separate"/>
      </w:r>
      <w:r>
        <w:rPr>
          <w:b/>
          <w:snapToGrid w:val="0"/>
          <w:sz w:val="28"/>
          <w:szCs w:val="20"/>
        </w:rPr>
        <w:t>Twelfth Edition</w:t>
      </w:r>
      <w:r>
        <w:rPr>
          <w:b/>
          <w:snapToGrid w:val="0"/>
          <w:sz w:val="28"/>
          <w:szCs w:val="20"/>
        </w:rPr>
        <w:fldChar w:fldCharType="end"/>
      </w:r>
    </w:p>
    <w:bookmarkStart w:id="1" w:name="Text3"/>
    <w:p w:rsidR="00224789" w:rsidRDefault="00224789" w:rsidP="00224789">
      <w:pPr>
        <w:keepNext/>
        <w:widowControl w:val="0"/>
        <w:jc w:val="center"/>
        <w:outlineLvl w:val="8"/>
        <w:rPr>
          <w:b/>
          <w:snapToGrid w:val="0"/>
          <w:sz w:val="28"/>
          <w:szCs w:val="20"/>
        </w:rPr>
      </w:pPr>
      <w:r>
        <w:rPr>
          <w:b/>
          <w:snapToGrid w:val="0"/>
          <w:sz w:val="28"/>
          <w:szCs w:val="20"/>
        </w:rPr>
        <w:fldChar w:fldCharType="begin">
          <w:ffData>
            <w:name w:val="Text3"/>
            <w:enabled/>
            <w:calcOnExit w:val="0"/>
            <w:textInput/>
          </w:ffData>
        </w:fldChar>
      </w:r>
      <w:r>
        <w:rPr>
          <w:b/>
          <w:snapToGrid w:val="0"/>
          <w:sz w:val="28"/>
          <w:szCs w:val="20"/>
        </w:rPr>
        <w:instrText xml:space="preserve"> FORMTEXT </w:instrText>
      </w:r>
      <w:r>
        <w:rPr>
          <w:b/>
          <w:snapToGrid w:val="0"/>
          <w:sz w:val="28"/>
          <w:szCs w:val="20"/>
        </w:rPr>
      </w:r>
      <w:r>
        <w:rPr>
          <w:b/>
          <w:snapToGrid w:val="0"/>
          <w:sz w:val="28"/>
          <w:szCs w:val="20"/>
        </w:rPr>
        <w:fldChar w:fldCharType="separate"/>
      </w:r>
      <w:r>
        <w:rPr>
          <w:b/>
          <w:noProof/>
          <w:snapToGrid w:val="0"/>
          <w:sz w:val="28"/>
          <w:szCs w:val="20"/>
        </w:rPr>
        <w:t>Daniel P. Hallahan</w:t>
      </w:r>
      <w:r>
        <w:rPr>
          <w:b/>
          <w:snapToGrid w:val="0"/>
          <w:sz w:val="28"/>
          <w:szCs w:val="20"/>
        </w:rPr>
        <w:fldChar w:fldCharType="end"/>
      </w:r>
      <w:bookmarkEnd w:id="1"/>
    </w:p>
    <w:bookmarkStart w:id="2" w:name="Text4"/>
    <w:p w:rsidR="00224789" w:rsidRPr="000E6517" w:rsidRDefault="00224789" w:rsidP="00224789">
      <w:pPr>
        <w:widowControl w:val="0"/>
        <w:jc w:val="center"/>
        <w:rPr>
          <w:sz w:val="20"/>
          <w:szCs w:val="20"/>
        </w:rPr>
      </w:pPr>
      <w:r>
        <w:rPr>
          <w:i/>
          <w:snapToGrid w:val="0"/>
        </w:rPr>
        <w:fldChar w:fldCharType="begin">
          <w:ffData>
            <w:name w:val="Text4"/>
            <w:enabled/>
            <w:calcOnExit w:val="0"/>
            <w:textInput/>
          </w:ffData>
        </w:fldChar>
      </w:r>
      <w:r>
        <w:rPr>
          <w:i/>
          <w:snapToGrid w:val="0"/>
        </w:rPr>
        <w:instrText xml:space="preserve"> FORMTEXT </w:instrText>
      </w:r>
      <w:r>
        <w:rPr>
          <w:i/>
          <w:snapToGrid w:val="0"/>
        </w:rPr>
      </w:r>
      <w:r>
        <w:rPr>
          <w:i/>
          <w:snapToGrid w:val="0"/>
        </w:rPr>
        <w:fldChar w:fldCharType="separate"/>
      </w:r>
      <w:r>
        <w:rPr>
          <w:i/>
          <w:noProof/>
          <w:snapToGrid w:val="0"/>
        </w:rPr>
        <w:t>University of Virginia</w:t>
      </w:r>
      <w:r>
        <w:rPr>
          <w:i/>
          <w:snapToGrid w:val="0"/>
        </w:rPr>
        <w:fldChar w:fldCharType="end"/>
      </w:r>
      <w:bookmarkEnd w:id="2"/>
    </w:p>
    <w:p w:rsidR="00224789" w:rsidRDefault="00224789" w:rsidP="00224789">
      <w:pPr>
        <w:keepNext/>
        <w:widowControl w:val="0"/>
        <w:jc w:val="center"/>
        <w:outlineLvl w:val="8"/>
        <w:rPr>
          <w:b/>
          <w:snapToGrid w:val="0"/>
          <w:sz w:val="28"/>
          <w:szCs w:val="20"/>
        </w:rPr>
      </w:pPr>
      <w:r>
        <w:rPr>
          <w:b/>
          <w:snapToGrid w:val="0"/>
          <w:sz w:val="28"/>
          <w:szCs w:val="20"/>
        </w:rPr>
        <w:fldChar w:fldCharType="begin">
          <w:ffData>
            <w:name w:val="Text3"/>
            <w:enabled/>
            <w:calcOnExit w:val="0"/>
            <w:textInput/>
          </w:ffData>
        </w:fldChar>
      </w:r>
      <w:r>
        <w:rPr>
          <w:b/>
          <w:snapToGrid w:val="0"/>
          <w:sz w:val="28"/>
          <w:szCs w:val="20"/>
        </w:rPr>
        <w:instrText xml:space="preserve"> FORMTEXT </w:instrText>
      </w:r>
      <w:r>
        <w:rPr>
          <w:b/>
          <w:snapToGrid w:val="0"/>
          <w:sz w:val="28"/>
          <w:szCs w:val="20"/>
        </w:rPr>
      </w:r>
      <w:r>
        <w:rPr>
          <w:b/>
          <w:snapToGrid w:val="0"/>
          <w:sz w:val="28"/>
          <w:szCs w:val="20"/>
        </w:rPr>
        <w:fldChar w:fldCharType="separate"/>
      </w:r>
      <w:r>
        <w:rPr>
          <w:b/>
          <w:noProof/>
          <w:snapToGrid w:val="0"/>
          <w:sz w:val="28"/>
          <w:szCs w:val="20"/>
        </w:rPr>
        <w:t>James M. Kauffman</w:t>
      </w:r>
      <w:r>
        <w:rPr>
          <w:b/>
          <w:snapToGrid w:val="0"/>
          <w:sz w:val="28"/>
          <w:szCs w:val="20"/>
        </w:rPr>
        <w:fldChar w:fldCharType="end"/>
      </w:r>
    </w:p>
    <w:p w:rsidR="00224789" w:rsidRPr="000E6517" w:rsidRDefault="00224789" w:rsidP="00224789">
      <w:pPr>
        <w:widowControl w:val="0"/>
        <w:jc w:val="center"/>
        <w:rPr>
          <w:sz w:val="20"/>
          <w:szCs w:val="20"/>
        </w:rPr>
      </w:pPr>
      <w:r>
        <w:rPr>
          <w:i/>
          <w:snapToGrid w:val="0"/>
        </w:rPr>
        <w:fldChar w:fldCharType="begin">
          <w:ffData>
            <w:name w:val="Text4"/>
            <w:enabled/>
            <w:calcOnExit w:val="0"/>
            <w:textInput/>
          </w:ffData>
        </w:fldChar>
      </w:r>
      <w:r>
        <w:rPr>
          <w:i/>
          <w:snapToGrid w:val="0"/>
        </w:rPr>
        <w:instrText xml:space="preserve"> FORMTEXT </w:instrText>
      </w:r>
      <w:r>
        <w:rPr>
          <w:i/>
          <w:snapToGrid w:val="0"/>
        </w:rPr>
      </w:r>
      <w:r>
        <w:rPr>
          <w:i/>
          <w:snapToGrid w:val="0"/>
        </w:rPr>
        <w:fldChar w:fldCharType="separate"/>
      </w:r>
      <w:r>
        <w:rPr>
          <w:i/>
          <w:noProof/>
          <w:snapToGrid w:val="0"/>
        </w:rPr>
        <w:t>University of Virginia</w:t>
      </w:r>
      <w:r>
        <w:rPr>
          <w:i/>
          <w:snapToGrid w:val="0"/>
        </w:rPr>
        <w:fldChar w:fldCharType="end"/>
      </w:r>
    </w:p>
    <w:p w:rsidR="00224789" w:rsidRDefault="00224789" w:rsidP="00224789">
      <w:pPr>
        <w:keepNext/>
        <w:widowControl w:val="0"/>
        <w:jc w:val="center"/>
        <w:outlineLvl w:val="8"/>
        <w:rPr>
          <w:b/>
          <w:snapToGrid w:val="0"/>
          <w:sz w:val="28"/>
          <w:szCs w:val="20"/>
        </w:rPr>
      </w:pPr>
      <w:r>
        <w:rPr>
          <w:b/>
          <w:snapToGrid w:val="0"/>
          <w:sz w:val="28"/>
          <w:szCs w:val="20"/>
        </w:rPr>
        <w:fldChar w:fldCharType="begin">
          <w:ffData>
            <w:name w:val="Text3"/>
            <w:enabled/>
            <w:calcOnExit w:val="0"/>
            <w:textInput/>
          </w:ffData>
        </w:fldChar>
      </w:r>
      <w:r>
        <w:rPr>
          <w:b/>
          <w:snapToGrid w:val="0"/>
          <w:sz w:val="28"/>
          <w:szCs w:val="20"/>
        </w:rPr>
        <w:instrText xml:space="preserve"> FORMTEXT </w:instrText>
      </w:r>
      <w:r>
        <w:rPr>
          <w:b/>
          <w:snapToGrid w:val="0"/>
          <w:sz w:val="28"/>
          <w:szCs w:val="20"/>
        </w:rPr>
      </w:r>
      <w:r>
        <w:rPr>
          <w:b/>
          <w:snapToGrid w:val="0"/>
          <w:sz w:val="28"/>
          <w:szCs w:val="20"/>
        </w:rPr>
        <w:fldChar w:fldCharType="separate"/>
      </w:r>
      <w:r>
        <w:rPr>
          <w:b/>
          <w:noProof/>
          <w:snapToGrid w:val="0"/>
          <w:sz w:val="28"/>
          <w:szCs w:val="20"/>
        </w:rPr>
        <w:t>Paige C. Pullen</w:t>
      </w:r>
      <w:r>
        <w:rPr>
          <w:b/>
          <w:snapToGrid w:val="0"/>
          <w:sz w:val="28"/>
          <w:szCs w:val="20"/>
        </w:rPr>
        <w:fldChar w:fldCharType="end"/>
      </w:r>
    </w:p>
    <w:p w:rsidR="00224789" w:rsidRPr="000E6517" w:rsidRDefault="00224789" w:rsidP="00224789">
      <w:pPr>
        <w:widowControl w:val="0"/>
        <w:jc w:val="center"/>
        <w:rPr>
          <w:sz w:val="20"/>
          <w:szCs w:val="20"/>
        </w:rPr>
      </w:pPr>
      <w:r>
        <w:rPr>
          <w:i/>
          <w:snapToGrid w:val="0"/>
        </w:rPr>
        <w:fldChar w:fldCharType="begin">
          <w:ffData>
            <w:name w:val="Text4"/>
            <w:enabled/>
            <w:calcOnExit w:val="0"/>
            <w:textInput/>
          </w:ffData>
        </w:fldChar>
      </w:r>
      <w:r>
        <w:rPr>
          <w:i/>
          <w:snapToGrid w:val="0"/>
        </w:rPr>
        <w:instrText xml:space="preserve"> FORMTEXT </w:instrText>
      </w:r>
      <w:r>
        <w:rPr>
          <w:i/>
          <w:snapToGrid w:val="0"/>
        </w:rPr>
      </w:r>
      <w:r>
        <w:rPr>
          <w:i/>
          <w:snapToGrid w:val="0"/>
        </w:rPr>
        <w:fldChar w:fldCharType="separate"/>
      </w:r>
      <w:r>
        <w:rPr>
          <w:i/>
          <w:noProof/>
          <w:snapToGrid w:val="0"/>
        </w:rPr>
        <w:t>University of Virginia</w:t>
      </w:r>
      <w:r>
        <w:rPr>
          <w:i/>
          <w:snapToGrid w:val="0"/>
        </w:rPr>
        <w:fldChar w:fldCharType="end"/>
      </w:r>
    </w:p>
    <w:p w:rsidR="00224789" w:rsidRPr="000E6517" w:rsidRDefault="00224789" w:rsidP="00224789">
      <w:pPr>
        <w:widowControl w:val="0"/>
        <w:rPr>
          <w:sz w:val="20"/>
          <w:szCs w:val="20"/>
        </w:rPr>
      </w:pPr>
    </w:p>
    <w:p w:rsidR="00224789" w:rsidRPr="0002703A" w:rsidRDefault="00224789" w:rsidP="00224789">
      <w:pPr>
        <w:widowControl w:val="0"/>
        <w:jc w:val="center"/>
        <w:rPr>
          <w:i/>
        </w:rPr>
      </w:pPr>
      <w:r w:rsidRPr="0002703A">
        <w:rPr>
          <w:i/>
        </w:rPr>
        <w:t>Prepared by</w:t>
      </w:r>
    </w:p>
    <w:bookmarkStart w:id="3" w:name="Text5"/>
    <w:p w:rsidR="00224789" w:rsidRDefault="00224789" w:rsidP="00224789">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Kerri L. Martin</w:t>
      </w:r>
      <w:r>
        <w:rPr>
          <w:b/>
        </w:rPr>
        <w:fldChar w:fldCharType="end"/>
      </w:r>
      <w:bookmarkStart w:id="4" w:name="Text6"/>
      <w:bookmarkEnd w:id="3"/>
    </w:p>
    <w:p w:rsidR="00224789" w:rsidRPr="003E1EEE" w:rsidRDefault="00224789" w:rsidP="00224789">
      <w:pPr>
        <w:jc w:val="center"/>
        <w:rPr>
          <w:b/>
        </w:rPr>
      </w:pPr>
      <w:r>
        <w:rPr>
          <w:i/>
          <w:sz w:val="20"/>
          <w:szCs w:val="20"/>
        </w:rPr>
        <w:fldChar w:fldCharType="begin">
          <w:ffData>
            <w:name w:val="Text6"/>
            <w:enabled/>
            <w:calcOnExit w:val="0"/>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University of Tennessee</w:t>
      </w:r>
      <w:r>
        <w:rPr>
          <w:i/>
          <w:sz w:val="20"/>
          <w:szCs w:val="20"/>
        </w:rPr>
        <w:fldChar w:fldCharType="end"/>
      </w:r>
      <w:bookmarkEnd w:id="4"/>
    </w:p>
    <w:p w:rsidR="00224789" w:rsidRDefault="00224789" w:rsidP="00224789">
      <w:pPr>
        <w:widowControl w:val="0"/>
        <w:tabs>
          <w:tab w:val="left" w:pos="-720"/>
        </w:tabs>
        <w:suppressAutoHyphens/>
        <w:jc w:val="center"/>
        <w:rPr>
          <w:sz w:val="20"/>
          <w:szCs w:val="20"/>
        </w:rPr>
      </w:pPr>
    </w:p>
    <w:p w:rsidR="00224789" w:rsidRDefault="00224789" w:rsidP="00224789">
      <w:pPr>
        <w:spacing w:line="480" w:lineRule="auto"/>
        <w:jc w:val="center"/>
      </w:pPr>
      <w:r>
        <w:rPr>
          <w:noProof/>
          <w:sz w:val="24"/>
        </w:rPr>
        <w:drawing>
          <wp:inline distT="0" distB="0" distL="0" distR="0">
            <wp:extent cx="1242060" cy="4641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42060" cy="464185"/>
                    </a:xfrm>
                    <a:prstGeom prst="rect">
                      <a:avLst/>
                    </a:prstGeom>
                    <a:noFill/>
                    <a:ln w="9525">
                      <a:noFill/>
                      <a:miter lim="800000"/>
                      <a:headEnd/>
                      <a:tailEnd/>
                    </a:ln>
                  </pic:spPr>
                </pic:pic>
              </a:graphicData>
            </a:graphic>
          </wp:inline>
        </w:drawing>
      </w:r>
    </w:p>
    <w:p w:rsidR="00224789" w:rsidRPr="00BE3DD8" w:rsidRDefault="00224789" w:rsidP="00224789">
      <w:pPr>
        <w:spacing w:line="480" w:lineRule="auto"/>
        <w:jc w:val="center"/>
        <w:rPr>
          <w:i/>
          <w:sz w:val="20"/>
          <w:u w:val="single"/>
        </w:rPr>
      </w:pPr>
      <w:r w:rsidRPr="00BE3DD8">
        <w:rPr>
          <w:sz w:val="20"/>
        </w:rPr>
        <w:lastRenderedPageBreak/>
        <w:t>Boston   Columbus   Indianapolis   New York   San Francisco   Upper Saddle River</w:t>
      </w:r>
      <w:r w:rsidRPr="00BE3DD8">
        <w:rPr>
          <w:rFonts w:ascii="Verdana" w:hAnsi="Verdana"/>
          <w:sz w:val="20"/>
        </w:rPr>
        <w:br/>
      </w:r>
      <w:r w:rsidRPr="00BE3DD8">
        <w:rPr>
          <w:sz w:val="20"/>
        </w:rPr>
        <w:t>Amsterdam   Cape Town   Dubai   London   Madrid   Milan  Munich  Paris  Montreal  Toronto</w:t>
      </w:r>
      <w:r w:rsidRPr="00BE3DD8">
        <w:rPr>
          <w:rFonts w:ascii="Verdana" w:hAnsi="Verdana"/>
          <w:sz w:val="20"/>
        </w:rPr>
        <w:br/>
      </w:r>
      <w:r w:rsidRPr="00BE3DD8">
        <w:rPr>
          <w:sz w:val="20"/>
        </w:rPr>
        <w:t>Delhi  Mexico City  Sao Paulo  Sydney  Hong Kong  Seoul  Singapore  Taipei  Tokyo  </w:t>
      </w:r>
    </w:p>
    <w:p w:rsidR="00224789" w:rsidRDefault="00224789" w:rsidP="00224789">
      <w:pPr>
        <w:jc w:val="center"/>
        <w:rPr>
          <w:b/>
          <w:bCs/>
        </w:rPr>
      </w:pPr>
    </w:p>
    <w:p w:rsidR="00224789" w:rsidRDefault="00224789" w:rsidP="00224789">
      <w:pPr>
        <w:jc w:val="center"/>
        <w:rPr>
          <w:b/>
          <w:bCs/>
        </w:rPr>
      </w:pPr>
    </w:p>
    <w:p w:rsidR="00224789" w:rsidRDefault="00224789" w:rsidP="00224789">
      <w:pPr>
        <w:spacing w:before="100" w:beforeAutospacing="1" w:after="100" w:afterAutospacing="1"/>
        <w:jc w:val="center"/>
        <w:rPr>
          <w:b/>
          <w:bCs/>
        </w:rPr>
      </w:pPr>
      <w:r>
        <w:rPr>
          <w:noProof/>
          <w:szCs w:val="20"/>
        </w:rPr>
        <w:drawing>
          <wp:anchor distT="0" distB="0" distL="114300" distR="114300" simplePos="0" relativeHeight="251662336" behindDoc="0" locked="0" layoutInCell="1" allowOverlap="1">
            <wp:simplePos x="0" y="0"/>
            <wp:positionH relativeFrom="column">
              <wp:posOffset>-565150</wp:posOffset>
            </wp:positionH>
            <wp:positionV relativeFrom="paragraph">
              <wp:posOffset>65405</wp:posOffset>
            </wp:positionV>
            <wp:extent cx="6781800" cy="2390775"/>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6781800" cy="2390775"/>
                    </a:xfrm>
                    <a:prstGeom prst="rect">
                      <a:avLst/>
                    </a:prstGeom>
                    <a:noFill/>
                    <a:ln w="9525">
                      <a:noFill/>
                      <a:miter lim="800000"/>
                      <a:headEnd/>
                      <a:tailEnd/>
                    </a:ln>
                  </pic:spPr>
                </pic:pic>
              </a:graphicData>
            </a:graphic>
          </wp:anchor>
        </w:drawing>
      </w:r>
    </w:p>
    <w:p w:rsidR="00224789" w:rsidRDefault="00224789" w:rsidP="00224789">
      <w:pPr>
        <w:widowControl w:val="0"/>
        <w:tabs>
          <w:tab w:val="left" w:pos="-720"/>
        </w:tabs>
        <w:suppressAutoHyphens/>
        <w:rPr>
          <w:sz w:val="20"/>
          <w:szCs w:val="20"/>
        </w:rPr>
      </w:pPr>
    </w:p>
    <w:p w:rsidR="00224789" w:rsidRDefault="00224789" w:rsidP="00224789">
      <w:pPr>
        <w:widowControl w:val="0"/>
        <w:pBdr>
          <w:bottom w:val="single" w:sz="12" w:space="1" w:color="auto"/>
        </w:pBdr>
        <w:tabs>
          <w:tab w:val="left" w:pos="-720"/>
        </w:tabs>
        <w:suppressAutoHyphens/>
        <w:rPr>
          <w:sz w:val="20"/>
          <w:szCs w:val="20"/>
        </w:rPr>
      </w:pPr>
    </w:p>
    <w:p w:rsidR="00224789" w:rsidRPr="00E572AD" w:rsidRDefault="00224789" w:rsidP="00224789">
      <w:pPr>
        <w:widowControl w:val="0"/>
        <w:tabs>
          <w:tab w:val="left" w:pos="-720"/>
        </w:tabs>
        <w:suppressAutoHyphens/>
        <w:rPr>
          <w:sz w:val="20"/>
          <w:szCs w:val="20"/>
        </w:rPr>
      </w:pPr>
      <w:r w:rsidRPr="000E6517">
        <w:rPr>
          <w:b/>
          <w:sz w:val="20"/>
          <w:szCs w:val="20"/>
        </w:rPr>
        <w:t xml:space="preserve">Copyright  © </w:t>
      </w:r>
      <w:bookmarkStart w:id="5" w:name="Text7"/>
      <w:r>
        <w:rPr>
          <w:b/>
          <w:sz w:val="20"/>
          <w:szCs w:val="20"/>
        </w:rPr>
        <w:fldChar w:fldCharType="begin">
          <w:ffData>
            <w:name w:val="Text7"/>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2012</w:t>
      </w:r>
      <w:r>
        <w:rPr>
          <w:b/>
          <w:sz w:val="20"/>
          <w:szCs w:val="20"/>
        </w:rPr>
        <w:fldChar w:fldCharType="end"/>
      </w:r>
      <w:bookmarkEnd w:id="5"/>
      <w:r>
        <w:rPr>
          <w:b/>
          <w:sz w:val="20"/>
          <w:szCs w:val="20"/>
        </w:rPr>
        <w:t>, 2009, 2006</w:t>
      </w:r>
      <w:r w:rsidRPr="000E6517">
        <w:rPr>
          <w:b/>
          <w:sz w:val="20"/>
          <w:szCs w:val="20"/>
        </w:rPr>
        <w:t xml:space="preserve"> by Pearson Education, Inc., Upper Saddle River, New Jersey 07458.</w:t>
      </w:r>
      <w:r w:rsidRPr="000E6517">
        <w:rPr>
          <w:sz w:val="20"/>
          <w:szCs w:val="20"/>
        </w:rPr>
        <w:t xml:space="preserve">  </w:t>
      </w:r>
    </w:p>
    <w:p w:rsidR="00224789" w:rsidRPr="000E6517" w:rsidRDefault="00224789" w:rsidP="00224789">
      <w:pPr>
        <w:widowControl w:val="0"/>
        <w:tabs>
          <w:tab w:val="left" w:pos="-720"/>
        </w:tabs>
        <w:suppressAutoHyphens/>
        <w:rPr>
          <w:sz w:val="20"/>
          <w:szCs w:val="20"/>
        </w:rPr>
      </w:pPr>
      <w:r w:rsidRPr="000E6517">
        <w:rPr>
          <w:sz w:val="20"/>
          <w:szCs w:val="20"/>
        </w:rPr>
        <w:t>All rights reserved. Printed in the United States of America. This publication is protected by Copyright and permission should be obtained from the publisher prior to any prohibited reproduction, storage in a retrieval system, or transmission in any form or by any means, electronic, mechanical, photocopying, recording, or likewise. For information regarding permission(s), write to: Rights and Permissions Department.</w:t>
      </w:r>
    </w:p>
    <w:p w:rsidR="00224789" w:rsidRPr="000E6517" w:rsidRDefault="00224789" w:rsidP="00224789">
      <w:pPr>
        <w:widowControl w:val="0"/>
        <w:tabs>
          <w:tab w:val="left" w:pos="-720"/>
        </w:tabs>
        <w:suppressAutoHyphens/>
        <w:rPr>
          <w:sz w:val="20"/>
          <w:szCs w:val="20"/>
        </w:rPr>
      </w:pPr>
      <w:r w:rsidRPr="000E6517">
        <w:rPr>
          <w:sz w:val="20"/>
          <w:szCs w:val="20"/>
        </w:rPr>
        <w:t xml:space="preserve"> </w:t>
      </w:r>
    </w:p>
    <w:p w:rsidR="00224789" w:rsidRPr="000E6517" w:rsidRDefault="00224789" w:rsidP="00224789">
      <w:pPr>
        <w:widowControl w:val="0"/>
        <w:tabs>
          <w:tab w:val="left" w:pos="-720"/>
        </w:tabs>
        <w:suppressAutoHyphens/>
        <w:rPr>
          <w:sz w:val="20"/>
          <w:szCs w:val="20"/>
        </w:rPr>
      </w:pPr>
      <w:r w:rsidRPr="000E6517">
        <w:rPr>
          <w:b/>
          <w:sz w:val="20"/>
          <w:szCs w:val="20"/>
        </w:rPr>
        <w:t>Pearson</w:t>
      </w:r>
      <w:r w:rsidRPr="000E6517">
        <w:rPr>
          <w:b/>
          <w:sz w:val="20"/>
          <w:szCs w:val="20"/>
          <w:vertAlign w:val="superscript"/>
        </w:rPr>
        <w:t>®</w:t>
      </w:r>
      <w:r w:rsidRPr="000E6517">
        <w:rPr>
          <w:sz w:val="20"/>
          <w:szCs w:val="20"/>
        </w:rPr>
        <w:t xml:space="preserve"> is a registered trademark of Pearson plc</w:t>
      </w:r>
    </w:p>
    <w:p w:rsidR="00224789" w:rsidRPr="000E6517" w:rsidRDefault="00224789" w:rsidP="00224789">
      <w:pPr>
        <w:widowControl w:val="0"/>
        <w:tabs>
          <w:tab w:val="left" w:pos="-720"/>
        </w:tabs>
        <w:suppressAutoHyphens/>
        <w:rPr>
          <w:sz w:val="20"/>
          <w:szCs w:val="20"/>
        </w:rPr>
      </w:pPr>
    </w:p>
    <w:p w:rsidR="00224789" w:rsidRPr="000E6517" w:rsidRDefault="00224789" w:rsidP="00224789">
      <w:pPr>
        <w:widowControl w:val="0"/>
        <w:tabs>
          <w:tab w:val="left" w:pos="-720"/>
        </w:tabs>
        <w:suppressAutoHyphens/>
        <w:rPr>
          <w:sz w:val="20"/>
          <w:szCs w:val="20"/>
        </w:rPr>
      </w:pPr>
      <w:r w:rsidRPr="000E6517">
        <w:rPr>
          <w:sz w:val="20"/>
          <w:szCs w:val="20"/>
        </w:rPr>
        <w:t xml:space="preserve">Instructors of classes using </w:t>
      </w:r>
      <w:bookmarkStart w:id="6" w:name="Text8"/>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Hallahan, Kauffman, Pullen</w:t>
      </w:r>
      <w:r>
        <w:rPr>
          <w:sz w:val="20"/>
          <w:szCs w:val="20"/>
        </w:rPr>
        <w:fldChar w:fldCharType="end"/>
      </w:r>
      <w:bookmarkEnd w:id="6"/>
      <w:r>
        <w:rPr>
          <w:sz w:val="20"/>
          <w:szCs w:val="20"/>
        </w:rPr>
        <w:t>’s</w:t>
      </w:r>
      <w:r w:rsidRPr="000E6517">
        <w:rPr>
          <w:sz w:val="20"/>
          <w:szCs w:val="20"/>
        </w:rPr>
        <w:t xml:space="preserve"> </w:t>
      </w:r>
      <w:bookmarkStart w:id="7" w:name="Text9"/>
      <w:r>
        <w:rPr>
          <w:i/>
          <w:sz w:val="20"/>
          <w:szCs w:val="20"/>
        </w:rPr>
        <w:fldChar w:fldCharType="begin">
          <w:ffData>
            <w:name w:val="Text9"/>
            <w:enabled/>
            <w:calcOnExit w:val="0"/>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Exceptional Learners, 12</w:t>
      </w:r>
      <w:r w:rsidRPr="004064AB">
        <w:rPr>
          <w:i/>
          <w:noProof/>
          <w:sz w:val="20"/>
          <w:szCs w:val="20"/>
          <w:vertAlign w:val="superscript"/>
        </w:rPr>
        <w:t>th</w:t>
      </w:r>
      <w:r>
        <w:rPr>
          <w:i/>
          <w:noProof/>
          <w:sz w:val="20"/>
          <w:szCs w:val="20"/>
        </w:rPr>
        <w:t xml:space="preserve"> Edition</w:t>
      </w:r>
      <w:r>
        <w:rPr>
          <w:i/>
          <w:sz w:val="20"/>
          <w:szCs w:val="20"/>
        </w:rPr>
        <w:fldChar w:fldCharType="end"/>
      </w:r>
      <w:bookmarkEnd w:id="7"/>
      <w:r>
        <w:rPr>
          <w:i/>
          <w:sz w:val="20"/>
          <w:szCs w:val="20"/>
        </w:rPr>
        <w:t>,</w:t>
      </w:r>
      <w:r w:rsidRPr="000E6517">
        <w:rPr>
          <w:sz w:val="20"/>
          <w:szCs w:val="20"/>
        </w:rPr>
        <w:t xml:space="preserve"> may reproduce material from the </w:t>
      </w:r>
      <w:r>
        <w:rPr>
          <w:sz w:val="20"/>
          <w:szCs w:val="20"/>
        </w:rPr>
        <w:t>test bank</w:t>
      </w:r>
      <w:r w:rsidRPr="000E6517">
        <w:rPr>
          <w:sz w:val="20"/>
          <w:szCs w:val="20"/>
        </w:rPr>
        <w:t xml:space="preserve"> for classroom use.</w:t>
      </w:r>
    </w:p>
    <w:p w:rsidR="00224789" w:rsidRDefault="00224789" w:rsidP="00224789"/>
    <w:p w:rsidR="00224789" w:rsidRDefault="00224789" w:rsidP="00224789"/>
    <w:p w:rsidR="00224789" w:rsidRPr="00A72187" w:rsidRDefault="00224789" w:rsidP="00224789">
      <w:r>
        <w:lastRenderedPageBreak/>
        <w:t>10  9  8  7  6  5  4  3  2  1</w:t>
      </w:r>
      <w:r w:rsidRPr="00A72187">
        <w:t xml:space="preserve"> </w:t>
      </w:r>
      <w:r w:rsidRPr="00A72187">
        <w:tab/>
      </w:r>
      <w:r w:rsidRPr="00A72187">
        <w:tab/>
      </w:r>
      <w:r w:rsidRPr="00A72187">
        <w:tab/>
      </w:r>
      <w:r w:rsidRPr="00A72187">
        <w:tab/>
      </w:r>
      <w:r w:rsidRPr="00A72187">
        <w:tab/>
        <w:t xml:space="preserve">ISBN-10: </w:t>
      </w:r>
      <w:r w:rsidRPr="00426B7D">
        <w:rPr>
          <w:snapToGrid w:val="0"/>
        </w:rPr>
        <w:fldChar w:fldCharType="begin">
          <w:ffData>
            <w:name w:val="Text4"/>
            <w:enabled/>
            <w:calcOnExit w:val="0"/>
            <w:textInput/>
          </w:ffData>
        </w:fldChar>
      </w:r>
      <w:r w:rsidRPr="00426B7D">
        <w:rPr>
          <w:snapToGrid w:val="0"/>
        </w:rPr>
        <w:instrText xml:space="preserve"> FORMTEXT </w:instrText>
      </w:r>
      <w:r>
        <w:rPr>
          <w:snapToGrid w:val="0"/>
        </w:rPr>
      </w:r>
      <w:r w:rsidRPr="00426B7D">
        <w:rPr>
          <w:snapToGrid w:val="0"/>
        </w:rPr>
        <w:fldChar w:fldCharType="separate"/>
      </w:r>
      <w:r>
        <w:rPr>
          <w:snapToGrid w:val="0"/>
        </w:rPr>
        <w:t>0132735911</w:t>
      </w:r>
      <w:r w:rsidRPr="00426B7D">
        <w:rPr>
          <w:snapToGrid w:val="0"/>
        </w:rPr>
        <w:fldChar w:fldCharType="end"/>
      </w:r>
    </w:p>
    <w:p w:rsidR="00224789" w:rsidRPr="00426B7D" w:rsidRDefault="00224789" w:rsidP="00224789">
      <w:r w:rsidRPr="00A72187">
        <w:tab/>
      </w:r>
      <w:r w:rsidRPr="00A72187">
        <w:tab/>
      </w:r>
      <w:r w:rsidRPr="00A72187">
        <w:tab/>
      </w:r>
      <w:r w:rsidRPr="00A72187">
        <w:tab/>
      </w:r>
      <w:r w:rsidRPr="00A72187">
        <w:tab/>
      </w:r>
      <w:r w:rsidRPr="00A72187">
        <w:tab/>
      </w:r>
      <w:r w:rsidRPr="00A72187">
        <w:tab/>
      </w:r>
      <w:r w:rsidRPr="00A72187">
        <w:tab/>
        <w:t>ISBN-13:</w:t>
      </w:r>
      <w:r w:rsidRPr="00A72187">
        <w:rPr>
          <w:sz w:val="20"/>
          <w:szCs w:val="20"/>
        </w:rPr>
        <w:t xml:space="preserve"> </w:t>
      </w:r>
      <w:r w:rsidRPr="001242FF">
        <w:rPr>
          <w:snapToGrid w:val="0"/>
        </w:rPr>
        <w:fldChar w:fldCharType="begin">
          <w:ffData>
            <w:name w:val="Text4"/>
            <w:enabled/>
            <w:calcOnExit w:val="0"/>
            <w:textInput/>
          </w:ffData>
        </w:fldChar>
      </w:r>
      <w:r w:rsidRPr="001242FF">
        <w:rPr>
          <w:snapToGrid w:val="0"/>
        </w:rPr>
        <w:instrText xml:space="preserve"> FORMTEXT </w:instrText>
      </w:r>
      <w:r w:rsidRPr="001242FF">
        <w:rPr>
          <w:snapToGrid w:val="0"/>
        </w:rPr>
      </w:r>
      <w:r w:rsidRPr="001242FF">
        <w:rPr>
          <w:snapToGrid w:val="0"/>
        </w:rPr>
        <w:fldChar w:fldCharType="separate"/>
      </w:r>
      <w:r w:rsidRPr="001242FF">
        <w:rPr>
          <w:snapToGrid w:val="0"/>
        </w:rPr>
        <w:t>9780132735919</w:t>
      </w:r>
      <w:r w:rsidRPr="001242FF">
        <w:rPr>
          <w:snapToGrid w:val="0"/>
        </w:rPr>
        <w:fldChar w:fldCharType="end"/>
      </w:r>
    </w:p>
    <w:p w:rsidR="00224789" w:rsidRDefault="00224789" w:rsidP="00224789">
      <w:pPr>
        <w:sectPr w:rsidR="00224789">
          <w:footerReference w:type="even" r:id="rId8"/>
          <w:footerReference w:type="default" r:id="rId9"/>
          <w:pgSz w:w="12240" w:h="15840"/>
          <w:pgMar w:top="1440" w:right="1440" w:bottom="1350" w:left="1440" w:header="720" w:footer="720" w:gutter="0"/>
          <w:pgNumType w:fmt="lowerRoman" w:start="1"/>
          <w:cols w:space="720"/>
          <w:titlePg/>
          <w:docGrid w:linePitch="360"/>
        </w:sectPr>
      </w:pPr>
      <w:r>
        <w:rPr>
          <w:noProof/>
          <w:sz w:val="24"/>
        </w:rPr>
        <w:drawing>
          <wp:inline distT="0" distB="0" distL="0" distR="0">
            <wp:extent cx="1364615" cy="504825"/>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364615" cy="504825"/>
                    </a:xfrm>
                    <a:prstGeom prst="rect">
                      <a:avLst/>
                    </a:prstGeom>
                    <a:noFill/>
                    <a:ln w="9525">
                      <a:noFill/>
                      <a:miter lim="800000"/>
                      <a:headEnd/>
                      <a:tailEnd/>
                    </a:ln>
                  </pic:spPr>
                </pic:pic>
              </a:graphicData>
            </a:graphic>
          </wp:inline>
        </w:drawing>
      </w:r>
      <w:r>
        <w:t xml:space="preserve">    </w:t>
      </w:r>
      <w:hyperlink r:id="rId10" w:history="1">
        <w:r w:rsidRPr="00A72187">
          <w:t>www.pearsonhighered.com</w:t>
        </w:r>
      </w:hyperlink>
    </w:p>
    <w:p w:rsidR="00224789" w:rsidRPr="003D2D1B" w:rsidRDefault="00224789" w:rsidP="00224789">
      <w:pPr>
        <w:autoSpaceDE w:val="0"/>
        <w:autoSpaceDN w:val="0"/>
        <w:adjustRightInd w:val="0"/>
        <w:spacing w:after="0" w:line="240" w:lineRule="auto"/>
        <w:rPr>
          <w:rFonts w:ascii="Times New Roman" w:hAnsi="Times New Roman"/>
          <w:sz w:val="24"/>
          <w:szCs w:val="24"/>
        </w:rPr>
      </w:pPr>
    </w:p>
    <w:p w:rsidR="00224789" w:rsidRDefault="00224789" w:rsidP="00224789">
      <w:pPr>
        <w:autoSpaceDE w:val="0"/>
        <w:autoSpaceDN w:val="0"/>
        <w:adjustRightInd w:val="0"/>
        <w:spacing w:after="0" w:line="240" w:lineRule="auto"/>
        <w:rPr>
          <w:rFonts w:ascii="Times New Roman" w:hAnsi="Times New Roman"/>
          <w:sz w:val="48"/>
          <w:szCs w:val="48"/>
        </w:rPr>
      </w:pPr>
    </w:p>
    <w:p w:rsidR="00224789" w:rsidRDefault="00224789" w:rsidP="00224789">
      <w:pPr>
        <w:pStyle w:val="CM144"/>
        <w:spacing w:after="0"/>
        <w:jc w:val="right"/>
        <w:rPr>
          <w:sz w:val="20"/>
          <w:szCs w:val="20"/>
        </w:rPr>
      </w:pPr>
    </w:p>
    <w:p w:rsidR="00224789" w:rsidRDefault="00224789" w:rsidP="00224789">
      <w:pPr>
        <w:pStyle w:val="Default"/>
        <w:jc w:val="right"/>
      </w:pPr>
    </w:p>
    <w:p w:rsidR="00224789" w:rsidRDefault="00224789" w:rsidP="00224789">
      <w:pPr>
        <w:pStyle w:val="TOCHeading"/>
        <w:jc w:val="center"/>
      </w:pPr>
      <w:r w:rsidRPr="00CA3BE4">
        <w:rPr>
          <w:rFonts w:ascii="Times New Roman" w:hAnsi="Times New Roman"/>
          <w:b w:val="0"/>
          <w:color w:val="auto"/>
          <w:sz w:val="36"/>
          <w:szCs w:val="36"/>
        </w:rPr>
        <w:t>Contents</w:t>
      </w:r>
    </w:p>
    <w:p w:rsidR="00224789" w:rsidRPr="00CA3BE4" w:rsidRDefault="00224789" w:rsidP="00224789"/>
    <w:p w:rsidR="00224789" w:rsidRDefault="00224789" w:rsidP="00224789">
      <w:pPr>
        <w:pStyle w:val="TOC1"/>
        <w:tabs>
          <w:tab w:val="right" w:leader="dot" w:pos="9350"/>
        </w:tabs>
        <w:rPr>
          <w:noProof/>
        </w:rPr>
      </w:pPr>
      <w:r>
        <w:fldChar w:fldCharType="begin"/>
      </w:r>
      <w:r>
        <w:instrText xml:space="preserve"> TOC \o "1-3" \h \z \u </w:instrText>
      </w:r>
      <w:r>
        <w:fldChar w:fldCharType="separate"/>
      </w:r>
      <w:hyperlink w:anchor="_Toc285877748" w:history="1">
        <w:r w:rsidRPr="00FC5CB3">
          <w:rPr>
            <w:rStyle w:val="Hyperlink"/>
            <w:rFonts w:ascii="Times New Roman" w:hAnsi="Times New Roman"/>
            <w:noProof/>
          </w:rPr>
          <w:t>Chapter 1 Exceptionality and Special Education</w:t>
        </w:r>
        <w:r>
          <w:rPr>
            <w:noProof/>
            <w:webHidden/>
          </w:rPr>
          <w:tab/>
        </w:r>
      </w:hyperlink>
      <w:r>
        <w:t>1</w:t>
      </w:r>
    </w:p>
    <w:p w:rsidR="00224789" w:rsidRDefault="00224789" w:rsidP="00224789">
      <w:pPr>
        <w:pStyle w:val="TOC1"/>
        <w:tabs>
          <w:tab w:val="right" w:leader="dot" w:pos="9350"/>
        </w:tabs>
      </w:pPr>
      <w:hyperlink w:anchor="_Toc285877749" w:history="1">
        <w:r w:rsidRPr="00FC5CB3">
          <w:rPr>
            <w:rStyle w:val="Hyperlink"/>
            <w:rFonts w:ascii="Times New Roman" w:hAnsi="Times New Roman"/>
            <w:noProof/>
          </w:rPr>
          <w:t>Chapter 2 Integration, Inclusion, and Support of Positive Outcomes</w:t>
        </w:r>
        <w:r>
          <w:rPr>
            <w:noProof/>
            <w:webHidden/>
          </w:rPr>
          <w:tab/>
          <w:t>1</w:t>
        </w:r>
      </w:hyperlink>
      <w:r>
        <w:t>3</w:t>
      </w:r>
    </w:p>
    <w:p w:rsidR="00224789" w:rsidRDefault="00224789" w:rsidP="00224789">
      <w:pPr>
        <w:pStyle w:val="TOC1"/>
        <w:tabs>
          <w:tab w:val="right" w:leader="dot" w:pos="9350"/>
        </w:tabs>
        <w:rPr>
          <w:noProof/>
        </w:rPr>
      </w:pPr>
      <w:hyperlink w:anchor="_Toc285877750" w:history="1">
        <w:r w:rsidRPr="00FC5CB3">
          <w:rPr>
            <w:rStyle w:val="Hyperlink"/>
            <w:rFonts w:ascii="Times New Roman" w:hAnsi="Times New Roman"/>
            <w:noProof/>
          </w:rPr>
          <w:t>Chapter 3 Multicultural and Bilingual Aspects of Special Education</w:t>
        </w:r>
        <w:r>
          <w:rPr>
            <w:noProof/>
            <w:webHidden/>
          </w:rPr>
          <w:tab/>
          <w:t>2</w:t>
        </w:r>
      </w:hyperlink>
      <w:r>
        <w:t>6</w:t>
      </w:r>
    </w:p>
    <w:p w:rsidR="00224789" w:rsidRDefault="00224789" w:rsidP="00224789">
      <w:pPr>
        <w:pStyle w:val="TOC1"/>
        <w:tabs>
          <w:tab w:val="right" w:leader="dot" w:pos="9350"/>
        </w:tabs>
        <w:rPr>
          <w:noProof/>
        </w:rPr>
      </w:pPr>
      <w:hyperlink w:anchor="_Toc285877751" w:history="1">
        <w:r w:rsidRPr="00FC5CB3">
          <w:rPr>
            <w:rStyle w:val="Hyperlink"/>
            <w:rFonts w:ascii="Times New Roman" w:hAnsi="Times New Roman"/>
            <w:noProof/>
          </w:rPr>
          <w:t>Chapter 4 Parents and Families</w:t>
        </w:r>
        <w:r>
          <w:rPr>
            <w:noProof/>
            <w:webHidden/>
          </w:rPr>
          <w:tab/>
          <w:t>4</w:t>
        </w:r>
      </w:hyperlink>
      <w:r>
        <w:t>0</w:t>
      </w:r>
    </w:p>
    <w:p w:rsidR="00224789" w:rsidRDefault="00224789" w:rsidP="00224789">
      <w:pPr>
        <w:pStyle w:val="TOC1"/>
        <w:tabs>
          <w:tab w:val="right" w:leader="dot" w:pos="9350"/>
        </w:tabs>
        <w:rPr>
          <w:noProof/>
        </w:rPr>
      </w:pPr>
      <w:hyperlink w:anchor="_Toc285877752" w:history="1">
        <w:r w:rsidRPr="00FC5CB3">
          <w:rPr>
            <w:rStyle w:val="Hyperlink"/>
            <w:rFonts w:ascii="Times New Roman" w:hAnsi="Times New Roman"/>
            <w:noProof/>
          </w:rPr>
          <w:t>Chapter 5 Learners with Intellectual and Developmental Disabilities</w:t>
        </w:r>
        <w:r>
          <w:rPr>
            <w:noProof/>
            <w:webHidden/>
          </w:rPr>
          <w:tab/>
          <w:t>5</w:t>
        </w:r>
      </w:hyperlink>
      <w:r>
        <w:t>3</w:t>
      </w:r>
    </w:p>
    <w:p w:rsidR="00224789" w:rsidRDefault="00224789" w:rsidP="00224789">
      <w:pPr>
        <w:pStyle w:val="TOC1"/>
        <w:tabs>
          <w:tab w:val="right" w:leader="dot" w:pos="9350"/>
        </w:tabs>
        <w:rPr>
          <w:noProof/>
        </w:rPr>
      </w:pPr>
      <w:hyperlink w:anchor="_Toc285877753" w:history="1">
        <w:r w:rsidRPr="00FC5CB3">
          <w:rPr>
            <w:rStyle w:val="Hyperlink"/>
            <w:rFonts w:ascii="Times New Roman" w:hAnsi="Times New Roman"/>
            <w:noProof/>
          </w:rPr>
          <w:t>Chapter 6 Learners with Learning Disabilities</w:t>
        </w:r>
        <w:r>
          <w:rPr>
            <w:noProof/>
            <w:webHidden/>
          </w:rPr>
          <w:tab/>
          <w:t>6</w:t>
        </w:r>
      </w:hyperlink>
      <w:r>
        <w:t>6</w:t>
      </w:r>
    </w:p>
    <w:p w:rsidR="00224789" w:rsidRDefault="00224789" w:rsidP="00224789">
      <w:pPr>
        <w:pStyle w:val="TOC1"/>
        <w:tabs>
          <w:tab w:val="right" w:leader="dot" w:pos="9350"/>
        </w:tabs>
        <w:rPr>
          <w:noProof/>
        </w:rPr>
      </w:pPr>
      <w:hyperlink w:anchor="_Toc285877754" w:history="1">
        <w:r w:rsidRPr="00FC5CB3">
          <w:rPr>
            <w:rStyle w:val="Hyperlink"/>
            <w:rFonts w:ascii="Times New Roman" w:hAnsi="Times New Roman"/>
            <w:noProof/>
          </w:rPr>
          <w:t>Chapter 7 Learners with Attention Deficit Hyperactivity Disorder</w:t>
        </w:r>
        <w:r>
          <w:rPr>
            <w:noProof/>
            <w:webHidden/>
          </w:rPr>
          <w:tab/>
          <w:t>7</w:t>
        </w:r>
      </w:hyperlink>
      <w:r>
        <w:t>9</w:t>
      </w:r>
    </w:p>
    <w:p w:rsidR="00224789" w:rsidRDefault="00224789" w:rsidP="00224789">
      <w:pPr>
        <w:pStyle w:val="TOC1"/>
        <w:tabs>
          <w:tab w:val="right" w:leader="dot" w:pos="9350"/>
        </w:tabs>
        <w:rPr>
          <w:noProof/>
        </w:rPr>
      </w:pPr>
      <w:hyperlink w:anchor="_Toc285877755" w:history="1">
        <w:r w:rsidRPr="00FC5CB3">
          <w:rPr>
            <w:rStyle w:val="Hyperlink"/>
            <w:rFonts w:ascii="Times New Roman" w:hAnsi="Times New Roman"/>
            <w:noProof/>
          </w:rPr>
          <w:t>Chapter 8 Learners with Emotional or Behavioral Disorders</w:t>
        </w:r>
        <w:r>
          <w:rPr>
            <w:noProof/>
            <w:webHidden/>
          </w:rPr>
          <w:tab/>
          <w:t>9</w:t>
        </w:r>
      </w:hyperlink>
      <w:r>
        <w:t>2</w:t>
      </w:r>
    </w:p>
    <w:p w:rsidR="00224789" w:rsidRDefault="00224789" w:rsidP="00224789">
      <w:pPr>
        <w:pStyle w:val="TOC1"/>
        <w:tabs>
          <w:tab w:val="right" w:leader="dot" w:pos="9350"/>
        </w:tabs>
        <w:rPr>
          <w:noProof/>
        </w:rPr>
      </w:pPr>
      <w:hyperlink w:anchor="_Toc285877756" w:history="1">
        <w:r w:rsidRPr="00FC5CB3">
          <w:rPr>
            <w:rStyle w:val="Hyperlink"/>
            <w:rFonts w:ascii="Times New Roman" w:hAnsi="Times New Roman"/>
            <w:noProof/>
          </w:rPr>
          <w:t>Chapter 9 Learners with Autism Spectrum Disorders</w:t>
        </w:r>
        <w:r>
          <w:rPr>
            <w:noProof/>
            <w:webHidden/>
          </w:rPr>
          <w:tab/>
          <w:t>10</w:t>
        </w:r>
      </w:hyperlink>
      <w:r>
        <w:t>5</w:t>
      </w:r>
    </w:p>
    <w:p w:rsidR="00224789" w:rsidRDefault="00224789" w:rsidP="00224789">
      <w:pPr>
        <w:pStyle w:val="TOC1"/>
        <w:tabs>
          <w:tab w:val="right" w:leader="dot" w:pos="9350"/>
        </w:tabs>
        <w:rPr>
          <w:noProof/>
        </w:rPr>
      </w:pPr>
      <w:hyperlink w:anchor="_Toc285877757" w:history="1">
        <w:r w:rsidRPr="00FC5CB3">
          <w:rPr>
            <w:rStyle w:val="Hyperlink"/>
            <w:rFonts w:ascii="Times New Roman" w:hAnsi="Times New Roman"/>
            <w:noProof/>
          </w:rPr>
          <w:t>Chapter 10 Learners with Communication Disorders</w:t>
        </w:r>
        <w:r>
          <w:rPr>
            <w:noProof/>
            <w:webHidden/>
          </w:rPr>
          <w:tab/>
          <w:t>11</w:t>
        </w:r>
      </w:hyperlink>
      <w:r>
        <w:t>8</w:t>
      </w:r>
    </w:p>
    <w:p w:rsidR="00224789" w:rsidRDefault="00224789" w:rsidP="00224789">
      <w:pPr>
        <w:pStyle w:val="TOC1"/>
        <w:tabs>
          <w:tab w:val="right" w:leader="dot" w:pos="9350"/>
        </w:tabs>
        <w:rPr>
          <w:noProof/>
        </w:rPr>
      </w:pPr>
      <w:hyperlink w:anchor="_Toc285877758" w:history="1">
        <w:r w:rsidRPr="00FC5CB3">
          <w:rPr>
            <w:rStyle w:val="Hyperlink"/>
            <w:rFonts w:ascii="Times New Roman" w:hAnsi="Times New Roman"/>
            <w:noProof/>
          </w:rPr>
          <w:t>Chapter 11 Learners Who Are Deaf or Hard of Hearing</w:t>
        </w:r>
        <w:r>
          <w:rPr>
            <w:noProof/>
            <w:webHidden/>
          </w:rPr>
          <w:tab/>
          <w:t>13</w:t>
        </w:r>
      </w:hyperlink>
      <w:r>
        <w:t>1</w:t>
      </w:r>
    </w:p>
    <w:p w:rsidR="00224789" w:rsidRDefault="00224789" w:rsidP="00224789">
      <w:pPr>
        <w:pStyle w:val="TOC1"/>
        <w:tabs>
          <w:tab w:val="right" w:leader="dot" w:pos="9350"/>
        </w:tabs>
        <w:rPr>
          <w:noProof/>
        </w:rPr>
      </w:pPr>
      <w:hyperlink w:anchor="_Toc285877759" w:history="1">
        <w:r w:rsidRPr="00FC5CB3">
          <w:rPr>
            <w:rStyle w:val="Hyperlink"/>
            <w:rFonts w:ascii="Times New Roman" w:hAnsi="Times New Roman"/>
            <w:noProof/>
          </w:rPr>
          <w:t>Chapter 12 Learners with Blindness or Low Vision</w:t>
        </w:r>
        <w:r>
          <w:rPr>
            <w:noProof/>
            <w:webHidden/>
          </w:rPr>
          <w:tab/>
          <w:t>14</w:t>
        </w:r>
      </w:hyperlink>
      <w:r>
        <w:t>4</w:t>
      </w:r>
    </w:p>
    <w:p w:rsidR="00224789" w:rsidRDefault="00224789" w:rsidP="00224789">
      <w:pPr>
        <w:pStyle w:val="TOC1"/>
        <w:tabs>
          <w:tab w:val="right" w:leader="dot" w:pos="9350"/>
        </w:tabs>
        <w:rPr>
          <w:noProof/>
        </w:rPr>
      </w:pPr>
      <w:hyperlink w:anchor="_Toc285877760" w:history="1">
        <w:r w:rsidRPr="00FC5CB3">
          <w:rPr>
            <w:rStyle w:val="Hyperlink"/>
            <w:rFonts w:ascii="Times New Roman" w:hAnsi="Times New Roman"/>
            <w:noProof/>
          </w:rPr>
          <w:t>Chapter 13 Learners with Low-Inci</w:t>
        </w:r>
        <w:r w:rsidRPr="00FC5CB3">
          <w:rPr>
            <w:rStyle w:val="Hyperlink"/>
            <w:rFonts w:ascii="Times New Roman" w:hAnsi="Times New Roman"/>
            <w:noProof/>
          </w:rPr>
          <w:t>d</w:t>
        </w:r>
        <w:r w:rsidRPr="00FC5CB3">
          <w:rPr>
            <w:rStyle w:val="Hyperlink"/>
            <w:rFonts w:ascii="Times New Roman" w:hAnsi="Times New Roman"/>
            <w:noProof/>
          </w:rPr>
          <w:t>ence, Multiple, and Severe Disabilities</w:t>
        </w:r>
        <w:r>
          <w:rPr>
            <w:noProof/>
            <w:webHidden/>
          </w:rPr>
          <w:tab/>
          <w:t>15</w:t>
        </w:r>
      </w:hyperlink>
      <w:r>
        <w:t>7</w:t>
      </w:r>
    </w:p>
    <w:p w:rsidR="00224789" w:rsidRDefault="00224789" w:rsidP="00224789">
      <w:pPr>
        <w:pStyle w:val="TOC1"/>
        <w:tabs>
          <w:tab w:val="right" w:leader="dot" w:pos="9350"/>
        </w:tabs>
        <w:rPr>
          <w:noProof/>
        </w:rPr>
      </w:pPr>
      <w:hyperlink w:anchor="_Toc285877761" w:history="1">
        <w:r w:rsidRPr="00FC5CB3">
          <w:rPr>
            <w:rStyle w:val="Hyperlink"/>
            <w:rFonts w:ascii="Times New Roman" w:hAnsi="Times New Roman"/>
            <w:noProof/>
          </w:rPr>
          <w:t>Chapter 14 Learners with Physical Disabilities and Other Health Impairments</w:t>
        </w:r>
        <w:r>
          <w:rPr>
            <w:noProof/>
            <w:webHidden/>
          </w:rPr>
          <w:tab/>
          <w:t>17</w:t>
        </w:r>
      </w:hyperlink>
      <w:r>
        <w:t>0</w:t>
      </w:r>
    </w:p>
    <w:p w:rsidR="00224789" w:rsidRDefault="00224789" w:rsidP="00224789">
      <w:pPr>
        <w:pStyle w:val="TOC1"/>
        <w:tabs>
          <w:tab w:val="right" w:leader="dot" w:pos="9350"/>
        </w:tabs>
        <w:rPr>
          <w:noProof/>
        </w:rPr>
      </w:pPr>
      <w:hyperlink w:anchor="_Toc285877762" w:history="1">
        <w:r w:rsidRPr="00FC5CB3">
          <w:rPr>
            <w:rStyle w:val="Hyperlink"/>
            <w:rFonts w:ascii="Times New Roman" w:hAnsi="Times New Roman"/>
            <w:noProof/>
          </w:rPr>
          <w:t>Chapter 15 Learners with Special Gifts and Talents</w:t>
        </w:r>
        <w:r>
          <w:rPr>
            <w:noProof/>
            <w:webHidden/>
          </w:rPr>
          <w:tab/>
          <w:t>18</w:t>
        </w:r>
      </w:hyperlink>
      <w:r>
        <w:t>3</w:t>
      </w:r>
    </w:p>
    <w:p w:rsidR="00224789" w:rsidRPr="00F00715" w:rsidRDefault="00224789" w:rsidP="00224789">
      <w:pPr>
        <w:rPr>
          <w:rFonts w:ascii="Times New Roman" w:hAnsi="Times New Roman"/>
        </w:rPr>
      </w:pPr>
      <w:r>
        <w:fldChar w:fldCharType="end"/>
      </w:r>
      <w:r>
        <w:rPr>
          <w:rFonts w:ascii="Times New Roman" w:hAnsi="Times New Roman"/>
        </w:rPr>
        <w:t xml:space="preserve">Answer </w:t>
      </w:r>
      <w:r w:rsidRPr="00F00715">
        <w:rPr>
          <w:rFonts w:ascii="Times New Roman" w:hAnsi="Times New Roman"/>
        </w:rPr>
        <w:t>K</w:t>
      </w:r>
      <w:r>
        <w:rPr>
          <w:rFonts w:ascii="Times New Roman" w:hAnsi="Times New Roman"/>
        </w:rPr>
        <w:t>ey</w:t>
      </w:r>
      <w:r w:rsidRPr="00F00715">
        <w:rPr>
          <w:rFonts w:ascii="Times New Roman" w:hAnsi="Times New Roman"/>
        </w:rPr>
        <w:t>………………………………………………………………………………………………196</w:t>
      </w:r>
      <w:r w:rsidRPr="00F00715">
        <w:rPr>
          <w:rFonts w:ascii="Times New Roman" w:hAnsi="Times New Roman"/>
        </w:rPr>
        <w:br w:type="page"/>
      </w:r>
    </w:p>
    <w:p w:rsidR="00224789" w:rsidRPr="006D7EA6" w:rsidRDefault="00224789" w:rsidP="00224789">
      <w:pPr>
        <w:pStyle w:val="Heading1"/>
        <w:rPr>
          <w:rFonts w:ascii="Times New Roman" w:hAnsi="Times New Roman"/>
          <w:b w:val="0"/>
          <w:color w:val="auto"/>
          <w:sz w:val="36"/>
          <w:szCs w:val="36"/>
        </w:rPr>
      </w:pPr>
      <w:bookmarkStart w:id="8" w:name="_Toc285877748"/>
      <w:r w:rsidRPr="006D7EA6">
        <w:rPr>
          <w:rFonts w:ascii="Times New Roman" w:hAnsi="Times New Roman"/>
          <w:b w:val="0"/>
          <w:color w:val="auto"/>
          <w:sz w:val="36"/>
          <w:szCs w:val="36"/>
        </w:rPr>
        <w:lastRenderedPageBreak/>
        <w:t>Exceptionality and Special Education</w:t>
      </w:r>
      <w:bookmarkEnd w:id="8"/>
    </w:p>
    <w:p w:rsidR="00224789" w:rsidRPr="00997553" w:rsidRDefault="00224789" w:rsidP="00224789">
      <w:pPr>
        <w:pStyle w:val="CM145"/>
        <w:spacing w:after="0"/>
        <w:rPr>
          <w:color w:val="000101"/>
        </w:rPr>
      </w:pPr>
      <w:r>
        <w:rPr>
          <w:szCs w:val="20"/>
          <w:lang w:val="en-US" w:eastAsia="en-US"/>
        </w:rPr>
        <w:pict>
          <v:shapetype id="_x0000_t32" coordsize="21600,21600" o:spt="32" o:oned="t" path="m,l21600,21600e" filled="f">
            <v:path arrowok="t" fillok="f" o:connecttype="none"/>
            <o:lock v:ext="edit" shapetype="t"/>
          </v:shapetype>
          <v:shape id="_x0000_s1026" type="#_x0000_t32" style="position:absolute;margin-left:.75pt;margin-top:.6pt;width:472.5pt;height:0;z-index:251660288" o:connectortype="straight"/>
        </w:pict>
      </w:r>
    </w:p>
    <w:p w:rsidR="00224789" w:rsidRDefault="00224789" w:rsidP="00224789">
      <w:pPr>
        <w:pStyle w:val="CM145"/>
        <w:spacing w:after="0"/>
        <w:rPr>
          <w:color w:val="000000"/>
          <w:sz w:val="28"/>
          <w:szCs w:val="28"/>
        </w:rPr>
      </w:pPr>
      <w:r w:rsidRPr="006A246C">
        <w:rPr>
          <w:color w:val="000101"/>
          <w:sz w:val="28"/>
          <w:szCs w:val="28"/>
        </w:rPr>
        <w:t>1.1 Multiple-Choic</w:t>
      </w:r>
      <w:r w:rsidRPr="006A246C">
        <w:rPr>
          <w:color w:val="000000"/>
          <w:sz w:val="28"/>
          <w:szCs w:val="28"/>
        </w:rPr>
        <w:t xml:space="preserve">e </w:t>
      </w:r>
      <w:r w:rsidRPr="006A246C">
        <w:rPr>
          <w:color w:val="000101"/>
          <w:sz w:val="28"/>
          <w:szCs w:val="28"/>
        </w:rPr>
        <w:t>Question</w:t>
      </w:r>
      <w:r w:rsidRPr="006A246C">
        <w:rPr>
          <w:color w:val="000000"/>
          <w:sz w:val="28"/>
          <w:szCs w:val="28"/>
        </w:rPr>
        <w:t xml:space="preserve">s </w:t>
      </w:r>
    </w:p>
    <w:p w:rsidR="00224789" w:rsidRPr="00997553" w:rsidRDefault="00224789" w:rsidP="00224789">
      <w:pPr>
        <w:pStyle w:val="Default"/>
        <w:rPr>
          <w:sz w:val="20"/>
          <w:szCs w:val="20"/>
        </w:rPr>
      </w:pPr>
    </w:p>
    <w:p w:rsidR="00224789" w:rsidRDefault="00224789" w:rsidP="00224789">
      <w:pPr>
        <w:pStyle w:val="CM146"/>
        <w:spacing w:after="0" w:line="256" w:lineRule="atLeast"/>
        <w:ind w:firstLine="720"/>
        <w:rPr>
          <w:color w:val="000101"/>
        </w:rPr>
      </w:pPr>
      <w:r w:rsidRPr="00A472D7">
        <w:rPr>
          <w:color w:val="000101"/>
        </w:rPr>
        <w:t>1) In comparison to typical students, students who are exceptional</w:t>
      </w:r>
    </w:p>
    <w:p w:rsidR="00224789" w:rsidRDefault="00224789" w:rsidP="00224789">
      <w:pPr>
        <w:pStyle w:val="CM146"/>
        <w:spacing w:after="0" w:line="256" w:lineRule="atLeast"/>
        <w:ind w:left="1440"/>
        <w:rPr>
          <w:color w:val="000101"/>
        </w:rPr>
      </w:pPr>
      <w:r w:rsidRPr="00A472D7">
        <w:rPr>
          <w:color w:val="000101"/>
        </w:rPr>
        <w:t>A) have both similarities and differences.</w:t>
      </w:r>
      <w:r w:rsidRPr="00A472D7">
        <w:rPr>
          <w:color w:val="000101"/>
        </w:rPr>
        <w:br/>
        <w:t>B) are similar in almost every way.</w:t>
      </w:r>
      <w:r w:rsidRPr="00A472D7">
        <w:rPr>
          <w:color w:val="000101"/>
        </w:rPr>
        <w:br/>
        <w:t>C) are different in almost every way.</w:t>
      </w:r>
      <w:r w:rsidRPr="00A472D7">
        <w:rPr>
          <w:color w:val="000101"/>
        </w:rPr>
        <w:br/>
        <w:t>D) have the same instructional needs, but differ in ability level.</w:t>
      </w:r>
    </w:p>
    <w:p w:rsidR="00224789" w:rsidRPr="006D7EA6" w:rsidRDefault="00224789" w:rsidP="00224789">
      <w:pPr>
        <w:pStyle w:val="CM146"/>
        <w:spacing w:after="0" w:line="256" w:lineRule="atLeast"/>
        <w:ind w:left="720"/>
        <w:rPr>
          <w:color w:val="000101"/>
        </w:rPr>
      </w:pPr>
      <w:r w:rsidRPr="006D7EA6">
        <w:rPr>
          <w:i/>
          <w:iCs/>
          <w:color w:val="000101"/>
        </w:rPr>
        <w:t>Praxis: I.B.</w:t>
      </w:r>
      <w:r w:rsidRPr="006D7EA6">
        <w:rPr>
          <w:i/>
          <w:iCs/>
          <w:color w:val="000101"/>
        </w:rPr>
        <w:br/>
        <w:t>CEC: ICC2K5</w:t>
      </w:r>
      <w:r w:rsidRPr="006D7EA6">
        <w:rPr>
          <w:i/>
          <w:iCs/>
          <w:color w:val="000101"/>
        </w:rPr>
        <w:br/>
      </w:r>
    </w:p>
    <w:p w:rsidR="00224789" w:rsidRDefault="00224789" w:rsidP="00224789">
      <w:pPr>
        <w:pStyle w:val="CM146"/>
        <w:spacing w:after="0" w:line="256" w:lineRule="atLeast"/>
        <w:ind w:left="1155" w:hanging="435"/>
        <w:rPr>
          <w:color w:val="000101"/>
        </w:rPr>
      </w:pPr>
      <w:r w:rsidRPr="00A472D7">
        <w:rPr>
          <w:color w:val="000101"/>
        </w:rPr>
        <w:t>2) Advances in drug treatments appear to hold the potential for a cure for</w:t>
      </w:r>
    </w:p>
    <w:p w:rsidR="00224789" w:rsidRDefault="00224789" w:rsidP="00224789">
      <w:pPr>
        <w:pStyle w:val="CM146"/>
        <w:spacing w:after="0" w:line="256" w:lineRule="atLeast"/>
        <w:ind w:left="1440"/>
        <w:rPr>
          <w:color w:val="000101"/>
        </w:rPr>
      </w:pPr>
      <w:r w:rsidRPr="00A472D7">
        <w:rPr>
          <w:color w:val="000101"/>
        </w:rPr>
        <w:t>A) cerebral palsy.</w:t>
      </w:r>
      <w:r w:rsidRPr="00A472D7">
        <w:rPr>
          <w:color w:val="000101"/>
        </w:rPr>
        <w:br/>
        <w:t>B) cystic fibrosis.</w:t>
      </w:r>
      <w:r w:rsidRPr="00A472D7">
        <w:rPr>
          <w:color w:val="000101"/>
        </w:rPr>
        <w:br/>
        <w:t>C) Down syndrome.</w:t>
      </w:r>
      <w:r w:rsidRPr="00A472D7">
        <w:rPr>
          <w:color w:val="000101"/>
        </w:rPr>
        <w:br/>
        <w:t>D) muscular dystrophy.</w:t>
      </w:r>
    </w:p>
    <w:p w:rsidR="00224789" w:rsidRPr="006D7EA6" w:rsidRDefault="00224789" w:rsidP="00224789">
      <w:pPr>
        <w:pStyle w:val="CM146"/>
        <w:spacing w:after="0" w:line="256" w:lineRule="atLeast"/>
        <w:ind w:left="720"/>
        <w:rPr>
          <w:color w:val="000101"/>
        </w:rPr>
      </w:pPr>
      <w:r w:rsidRPr="006D7EA6">
        <w:rPr>
          <w:i/>
          <w:iCs/>
          <w:color w:val="000101"/>
        </w:rPr>
        <w:t>Praxis: I.B.</w:t>
      </w:r>
      <w:r w:rsidRPr="006D7EA6">
        <w:rPr>
          <w:i/>
          <w:iCs/>
          <w:color w:val="000101"/>
        </w:rPr>
        <w:br/>
        <w:t>CEC: ICC2K7</w:t>
      </w:r>
      <w:r w:rsidRPr="006D7EA6">
        <w:rPr>
          <w:i/>
          <w:iCs/>
          <w:color w:val="000101"/>
        </w:rPr>
        <w:br/>
      </w:r>
    </w:p>
    <w:p w:rsidR="00224789" w:rsidRDefault="00224789" w:rsidP="00224789">
      <w:pPr>
        <w:pStyle w:val="CM146"/>
        <w:spacing w:after="0" w:line="256" w:lineRule="atLeast"/>
        <w:ind w:firstLine="720"/>
        <w:rPr>
          <w:color w:val="000101"/>
        </w:rPr>
      </w:pPr>
      <w:r w:rsidRPr="00A472D7">
        <w:rPr>
          <w:color w:val="000101"/>
        </w:rPr>
        <w:t>3) “Mental retardation” is now called</w:t>
      </w:r>
    </w:p>
    <w:p w:rsidR="00224789" w:rsidRPr="00437A14" w:rsidRDefault="00224789" w:rsidP="00224789">
      <w:pPr>
        <w:pStyle w:val="CM146"/>
        <w:spacing w:after="0" w:line="256" w:lineRule="atLeast"/>
        <w:ind w:left="1440"/>
        <w:rPr>
          <w:color w:val="000101"/>
        </w:rPr>
      </w:pPr>
      <w:r>
        <w:t>A) intellectual disorder</w:t>
      </w:r>
    </w:p>
    <w:p w:rsidR="00224789" w:rsidRDefault="00224789" w:rsidP="00224789">
      <w:pPr>
        <w:pStyle w:val="Default"/>
        <w:ind w:left="1440"/>
      </w:pPr>
      <w:r>
        <w:t>B) disordered reasoning</w:t>
      </w:r>
    </w:p>
    <w:p w:rsidR="00224789" w:rsidRDefault="00224789" w:rsidP="00224789">
      <w:pPr>
        <w:pStyle w:val="Default"/>
        <w:ind w:left="1440"/>
      </w:pPr>
      <w:r>
        <w:t>C) intellectual and functional disability</w:t>
      </w:r>
    </w:p>
    <w:p w:rsidR="00224789" w:rsidRDefault="00224789" w:rsidP="00224789">
      <w:pPr>
        <w:pStyle w:val="Default"/>
        <w:ind w:left="1440"/>
      </w:pPr>
      <w:r>
        <w:t>D) intellectual disability</w:t>
      </w:r>
    </w:p>
    <w:p w:rsidR="00224789" w:rsidRPr="006D7EA6" w:rsidRDefault="00224789" w:rsidP="00224789">
      <w:pPr>
        <w:pStyle w:val="Default"/>
        <w:ind w:left="720"/>
        <w:rPr>
          <w:i/>
        </w:rPr>
      </w:pPr>
      <w:r w:rsidRPr="006D7EA6">
        <w:rPr>
          <w:i/>
        </w:rPr>
        <w:t>Praxis: I.B.</w:t>
      </w:r>
    </w:p>
    <w:p w:rsidR="00224789" w:rsidRPr="006D7EA6" w:rsidRDefault="00224789" w:rsidP="00224789">
      <w:pPr>
        <w:pStyle w:val="Default"/>
        <w:ind w:left="720"/>
      </w:pPr>
      <w:r w:rsidRPr="006D7EA6">
        <w:rPr>
          <w:i/>
        </w:rPr>
        <w:t>CEC: ICC1K5</w:t>
      </w:r>
    </w:p>
    <w:p w:rsidR="00224789" w:rsidRDefault="00224789" w:rsidP="00224789">
      <w:pPr>
        <w:pStyle w:val="CM146"/>
        <w:spacing w:after="0" w:line="256" w:lineRule="atLeast"/>
        <w:ind w:firstLine="720"/>
        <w:rPr>
          <w:color w:val="000101"/>
          <w:sz w:val="16"/>
          <w:szCs w:val="16"/>
        </w:rPr>
      </w:pPr>
    </w:p>
    <w:p w:rsidR="00224789" w:rsidRDefault="00224789" w:rsidP="00224789">
      <w:pPr>
        <w:pStyle w:val="CM146"/>
        <w:spacing w:after="0" w:line="256" w:lineRule="atLeast"/>
        <w:ind w:firstLine="720"/>
        <w:rPr>
          <w:color w:val="000101"/>
        </w:rPr>
      </w:pPr>
      <w:r w:rsidRPr="00A472D7">
        <w:rPr>
          <w:color w:val="000101"/>
        </w:rPr>
        <w:t>4) The most important characteristic of exceptional learners is</w:t>
      </w:r>
    </w:p>
    <w:p w:rsidR="00224789" w:rsidRDefault="00224789" w:rsidP="00224789">
      <w:pPr>
        <w:pStyle w:val="CM146"/>
        <w:spacing w:after="0" w:line="256" w:lineRule="atLeast"/>
        <w:ind w:left="1440"/>
        <w:rPr>
          <w:color w:val="000101"/>
        </w:rPr>
      </w:pPr>
      <w:r w:rsidRPr="00A472D7">
        <w:rPr>
          <w:color w:val="000101"/>
        </w:rPr>
        <w:t>A) their physical limitations.</w:t>
      </w:r>
      <w:r w:rsidRPr="00A472D7">
        <w:rPr>
          <w:color w:val="000101"/>
        </w:rPr>
        <w:br/>
        <w:t>B) their disabilities.</w:t>
      </w:r>
      <w:r w:rsidRPr="00A472D7">
        <w:rPr>
          <w:color w:val="000101"/>
        </w:rPr>
        <w:br/>
        <w:t>C) their abilities.</w:t>
      </w:r>
      <w:r w:rsidRPr="00A472D7">
        <w:rPr>
          <w:color w:val="000101"/>
        </w:rPr>
        <w:br/>
        <w:t>D) their health concerns.</w:t>
      </w:r>
    </w:p>
    <w:p w:rsidR="00224789" w:rsidRPr="006D7EA6" w:rsidRDefault="00224789" w:rsidP="00224789">
      <w:pPr>
        <w:pStyle w:val="CM146"/>
        <w:spacing w:after="0" w:line="256" w:lineRule="atLeast"/>
        <w:ind w:left="720"/>
        <w:rPr>
          <w:color w:val="000101"/>
        </w:rPr>
      </w:pPr>
      <w:r w:rsidRPr="006D7EA6">
        <w:rPr>
          <w:i/>
          <w:iCs/>
          <w:color w:val="000101"/>
        </w:rPr>
        <w:t>Praxis: I.B.</w:t>
      </w:r>
      <w:r w:rsidRPr="006D7EA6">
        <w:rPr>
          <w:i/>
          <w:iCs/>
          <w:color w:val="000101"/>
        </w:rPr>
        <w:br/>
        <w:t>CEC: ICC2K6</w:t>
      </w:r>
      <w:r w:rsidRPr="006D7EA6">
        <w:rPr>
          <w:i/>
          <w:iCs/>
          <w:color w:val="000101"/>
        </w:rPr>
        <w:br/>
      </w:r>
    </w:p>
    <w:p w:rsidR="00224789" w:rsidRDefault="00224789" w:rsidP="00224789">
      <w:pPr>
        <w:pStyle w:val="Default"/>
        <w:ind w:left="1035" w:right="370" w:hanging="315"/>
        <w:rPr>
          <w:color w:val="000101"/>
        </w:rPr>
      </w:pPr>
      <w:r w:rsidRPr="00A472D7">
        <w:rPr>
          <w:color w:val="000101"/>
        </w:rPr>
        <w:t>5) Which one of the following descriptions distinguishes best betwe</w:t>
      </w:r>
      <w:r>
        <w:rPr>
          <w:color w:val="000101"/>
        </w:rPr>
        <w:t>en a disability and a handicap?</w:t>
      </w:r>
    </w:p>
    <w:p w:rsidR="00224789" w:rsidRPr="00A472D7" w:rsidRDefault="00224789" w:rsidP="00224789">
      <w:pPr>
        <w:pStyle w:val="Default"/>
        <w:spacing w:line="256" w:lineRule="atLeast"/>
        <w:ind w:left="1800" w:right="370" w:hanging="360"/>
        <w:rPr>
          <w:color w:val="000101"/>
        </w:rPr>
      </w:pPr>
      <w:r w:rsidRPr="00A472D7">
        <w:rPr>
          <w:color w:val="000101"/>
        </w:rPr>
        <w:t xml:space="preserve">A) Disabilities are functional impairments, while handicaps are disadvantages imposed on an individual. </w:t>
      </w:r>
    </w:p>
    <w:p w:rsidR="00224789" w:rsidRPr="00A472D7" w:rsidRDefault="00224789" w:rsidP="00224789">
      <w:pPr>
        <w:pStyle w:val="Default"/>
        <w:spacing w:line="256" w:lineRule="atLeast"/>
        <w:ind w:left="1800" w:right="370" w:hanging="360"/>
        <w:rPr>
          <w:color w:val="000101"/>
        </w:rPr>
      </w:pPr>
      <w:r w:rsidRPr="00A472D7">
        <w:rPr>
          <w:color w:val="000101"/>
        </w:rPr>
        <w:t xml:space="preserve">B) Disabilities are more severe than handicaps. </w:t>
      </w:r>
    </w:p>
    <w:p w:rsidR="00224789" w:rsidRPr="00A472D7" w:rsidRDefault="00224789" w:rsidP="00224789">
      <w:pPr>
        <w:pStyle w:val="Default"/>
        <w:spacing w:line="256" w:lineRule="atLeast"/>
        <w:ind w:left="1800" w:right="370" w:hanging="360"/>
        <w:rPr>
          <w:color w:val="000101"/>
        </w:rPr>
      </w:pPr>
      <w:r w:rsidRPr="00A472D7">
        <w:rPr>
          <w:color w:val="000101"/>
        </w:rPr>
        <w:t xml:space="preserve">C) Handicaps are caused by disabilities. </w:t>
      </w:r>
    </w:p>
    <w:p w:rsidR="00224789" w:rsidRDefault="00224789" w:rsidP="00224789">
      <w:pPr>
        <w:pStyle w:val="Default"/>
        <w:spacing w:line="256" w:lineRule="atLeast"/>
        <w:ind w:left="1800" w:right="370" w:hanging="360"/>
        <w:rPr>
          <w:color w:val="000101"/>
        </w:rPr>
      </w:pPr>
      <w:r w:rsidRPr="00A472D7">
        <w:rPr>
          <w:color w:val="000101"/>
        </w:rPr>
        <w:t>D) There is no real difference between the two; the terms are interchangeable.</w:t>
      </w:r>
    </w:p>
    <w:p w:rsidR="00224789" w:rsidRPr="006D7EA6" w:rsidRDefault="00224789" w:rsidP="00224789">
      <w:pPr>
        <w:pStyle w:val="Default"/>
        <w:spacing w:line="256" w:lineRule="atLeast"/>
        <w:ind w:left="720" w:right="370"/>
        <w:rPr>
          <w:i/>
          <w:iCs/>
          <w:color w:val="000101"/>
        </w:rPr>
      </w:pPr>
      <w:r w:rsidRPr="006D7EA6">
        <w:rPr>
          <w:i/>
          <w:iCs/>
          <w:color w:val="000101"/>
        </w:rPr>
        <w:t>Praxis: I.C.</w:t>
      </w:r>
    </w:p>
    <w:p w:rsidR="00224789" w:rsidRPr="004E52B3" w:rsidRDefault="00224789" w:rsidP="00224789">
      <w:pPr>
        <w:ind w:left="720"/>
        <w:rPr>
          <w:rFonts w:ascii="Times New Roman" w:hAnsi="Times New Roman"/>
          <w:i/>
          <w:iCs/>
          <w:color w:val="000101"/>
          <w:sz w:val="24"/>
          <w:szCs w:val="24"/>
        </w:rPr>
      </w:pPr>
      <w:r w:rsidRPr="006D7EA6">
        <w:rPr>
          <w:rFonts w:ascii="Times New Roman" w:hAnsi="Times New Roman"/>
          <w:i/>
          <w:iCs/>
          <w:color w:val="000101"/>
          <w:sz w:val="24"/>
          <w:szCs w:val="24"/>
        </w:rPr>
        <w:t>CEC: ICC1K5</w:t>
      </w:r>
      <w:r w:rsidRPr="006D7EA6">
        <w:rPr>
          <w:rFonts w:ascii="Times New Roman" w:hAnsi="Times New Roman"/>
          <w:i/>
          <w:iCs/>
          <w:color w:val="000101"/>
          <w:sz w:val="24"/>
          <w:szCs w:val="24"/>
        </w:rPr>
        <w:br/>
      </w:r>
    </w:p>
    <w:p w:rsidR="00224789" w:rsidRDefault="00224789" w:rsidP="00224789">
      <w:pPr>
        <w:pStyle w:val="Default"/>
        <w:spacing w:line="256" w:lineRule="atLeast"/>
        <w:ind w:left="720" w:right="370"/>
        <w:rPr>
          <w:color w:val="000101"/>
        </w:rPr>
      </w:pPr>
      <w:r>
        <w:rPr>
          <w:color w:val="000101"/>
        </w:rPr>
        <w:lastRenderedPageBreak/>
        <w:t>6) Doug Landis, an artist who is paralyzed from the neck down, uses a pencil attached to a mouth stick to draw. This illustrates how the focus on persons with disabilities should be</w:t>
      </w:r>
    </w:p>
    <w:p w:rsidR="00224789" w:rsidRDefault="00224789" w:rsidP="00224789">
      <w:pPr>
        <w:pStyle w:val="Default"/>
        <w:ind w:left="1440"/>
      </w:pPr>
      <w:r>
        <w:t>A) on what they can do.</w:t>
      </w:r>
    </w:p>
    <w:p w:rsidR="00224789" w:rsidRDefault="00224789" w:rsidP="00224789">
      <w:pPr>
        <w:pStyle w:val="Default"/>
        <w:ind w:left="1440"/>
      </w:pPr>
      <w:r>
        <w:t>B) on how they are limited.</w:t>
      </w:r>
    </w:p>
    <w:p w:rsidR="00224789" w:rsidRDefault="00224789" w:rsidP="00224789">
      <w:pPr>
        <w:pStyle w:val="Default"/>
        <w:ind w:left="1440"/>
      </w:pPr>
      <w:r>
        <w:t>C) on their miraculous achievements.</w:t>
      </w:r>
    </w:p>
    <w:p w:rsidR="00224789" w:rsidRDefault="00224789" w:rsidP="00224789">
      <w:pPr>
        <w:pStyle w:val="Default"/>
        <w:ind w:left="1440"/>
      </w:pPr>
      <w:r>
        <w:t>D) on what others can do to help them.</w:t>
      </w:r>
    </w:p>
    <w:p w:rsidR="00224789" w:rsidRDefault="00224789" w:rsidP="00224789">
      <w:pPr>
        <w:pStyle w:val="CM146"/>
        <w:spacing w:line="256" w:lineRule="atLeast"/>
        <w:ind w:left="720"/>
        <w:rPr>
          <w:i/>
          <w:iCs/>
          <w:color w:val="000101"/>
        </w:rPr>
      </w:pPr>
      <w:r w:rsidRPr="00A472D7">
        <w:rPr>
          <w:i/>
          <w:iCs/>
          <w:color w:val="000101"/>
        </w:rPr>
        <w:t>Praxis: I.C.</w:t>
      </w:r>
      <w:r w:rsidRPr="00A472D7">
        <w:rPr>
          <w:i/>
          <w:iCs/>
          <w:color w:val="000101"/>
        </w:rPr>
        <w:br/>
        <w:t xml:space="preserve">CEC: </w:t>
      </w:r>
      <w:r>
        <w:rPr>
          <w:i/>
          <w:iCs/>
          <w:color w:val="000101"/>
        </w:rPr>
        <w:t>I</w:t>
      </w:r>
      <w:r w:rsidRPr="00A472D7">
        <w:rPr>
          <w:i/>
          <w:iCs/>
          <w:color w:val="000101"/>
        </w:rPr>
        <w:t>CC1K5</w:t>
      </w:r>
    </w:p>
    <w:p w:rsidR="00224789" w:rsidRPr="00437A14" w:rsidRDefault="00224789" w:rsidP="00224789">
      <w:pPr>
        <w:pStyle w:val="Default"/>
      </w:pPr>
    </w:p>
    <w:p w:rsidR="00224789" w:rsidRPr="00A472D7" w:rsidRDefault="00224789" w:rsidP="00224789">
      <w:pPr>
        <w:pStyle w:val="CM8"/>
        <w:ind w:left="900" w:hanging="225"/>
        <w:rPr>
          <w:color w:val="000000"/>
        </w:rPr>
      </w:pPr>
      <w:r>
        <w:rPr>
          <w:color w:val="000101"/>
        </w:rPr>
        <w:t>7</w:t>
      </w:r>
      <w:r w:rsidRPr="00A472D7">
        <w:rPr>
          <w:color w:val="000000"/>
        </w:rPr>
        <w:t xml:space="preserve">) </w:t>
      </w:r>
      <w:r w:rsidRPr="00A472D7">
        <w:rPr>
          <w:color w:val="000101"/>
        </w:rPr>
        <w:t>Annett</w:t>
      </w:r>
      <w:r w:rsidRPr="00A472D7">
        <w:rPr>
          <w:color w:val="000000"/>
        </w:rPr>
        <w:t xml:space="preserve">e </w:t>
      </w:r>
      <w:r w:rsidRPr="00A472D7">
        <w:rPr>
          <w:color w:val="000101"/>
        </w:rPr>
        <w:t>i</w:t>
      </w:r>
      <w:r w:rsidRPr="00A472D7">
        <w:rPr>
          <w:color w:val="000000"/>
        </w:rPr>
        <w:t xml:space="preserve">s a </w:t>
      </w:r>
      <w:r w:rsidRPr="00A472D7">
        <w:rPr>
          <w:color w:val="000101"/>
        </w:rPr>
        <w:t>hig</w:t>
      </w:r>
      <w:r w:rsidRPr="00A472D7">
        <w:rPr>
          <w:color w:val="000000"/>
        </w:rPr>
        <w:t xml:space="preserve">h </w:t>
      </w:r>
      <w:r w:rsidRPr="00A472D7">
        <w:rPr>
          <w:color w:val="000101"/>
        </w:rPr>
        <w:t>schoo</w:t>
      </w:r>
      <w:r w:rsidRPr="00A472D7">
        <w:rPr>
          <w:color w:val="000000"/>
        </w:rPr>
        <w:t xml:space="preserve">l </w:t>
      </w:r>
      <w:r w:rsidRPr="00A472D7">
        <w:rPr>
          <w:color w:val="000101"/>
        </w:rPr>
        <w:t>studen</w:t>
      </w:r>
      <w:r w:rsidRPr="00A472D7">
        <w:rPr>
          <w:color w:val="000000"/>
        </w:rPr>
        <w:t xml:space="preserve">t </w:t>
      </w:r>
      <w:r w:rsidRPr="00A472D7">
        <w:rPr>
          <w:color w:val="000101"/>
        </w:rPr>
        <w:t>wh</w:t>
      </w:r>
      <w:r w:rsidRPr="00A472D7">
        <w:rPr>
          <w:color w:val="000000"/>
        </w:rPr>
        <w:t xml:space="preserve">o </w:t>
      </w:r>
      <w:r w:rsidRPr="00A472D7">
        <w:rPr>
          <w:color w:val="000101"/>
        </w:rPr>
        <w:t>read</w:t>
      </w:r>
      <w:r w:rsidRPr="00A472D7">
        <w:rPr>
          <w:color w:val="000000"/>
        </w:rPr>
        <w:t xml:space="preserve">s </w:t>
      </w:r>
      <w:r w:rsidRPr="00A472D7">
        <w:rPr>
          <w:color w:val="000101"/>
        </w:rPr>
        <w:t>a</w:t>
      </w:r>
      <w:r w:rsidRPr="00A472D7">
        <w:rPr>
          <w:color w:val="000000"/>
        </w:rPr>
        <w:t xml:space="preserve">t </w:t>
      </w:r>
      <w:r w:rsidRPr="00A472D7">
        <w:rPr>
          <w:color w:val="000101"/>
        </w:rPr>
        <w:t>th</w:t>
      </w:r>
      <w:r w:rsidRPr="00A472D7">
        <w:rPr>
          <w:color w:val="000000"/>
        </w:rPr>
        <w:t xml:space="preserve">e </w:t>
      </w:r>
      <w:r w:rsidRPr="00A472D7">
        <w:rPr>
          <w:color w:val="000101"/>
        </w:rPr>
        <w:t>leve</w:t>
      </w:r>
      <w:r w:rsidRPr="00A472D7">
        <w:rPr>
          <w:color w:val="000000"/>
        </w:rPr>
        <w:t xml:space="preserve">l </w:t>
      </w:r>
      <w:r w:rsidRPr="00A472D7">
        <w:rPr>
          <w:color w:val="000101"/>
        </w:rPr>
        <w:t>o</w:t>
      </w:r>
      <w:r w:rsidRPr="00A472D7">
        <w:rPr>
          <w:color w:val="000000"/>
        </w:rPr>
        <w:t xml:space="preserve">f a </w:t>
      </w:r>
      <w:r w:rsidRPr="00A472D7">
        <w:rPr>
          <w:color w:val="000101"/>
        </w:rPr>
        <w:t>typica</w:t>
      </w:r>
      <w:r w:rsidRPr="00A472D7">
        <w:rPr>
          <w:color w:val="000000"/>
        </w:rPr>
        <w:t xml:space="preserve">l </w:t>
      </w:r>
      <w:r w:rsidRPr="00A472D7">
        <w:rPr>
          <w:color w:val="000101"/>
        </w:rPr>
        <w:t>thir</w:t>
      </w:r>
      <w:r w:rsidRPr="00A472D7">
        <w:rPr>
          <w:color w:val="000000"/>
        </w:rPr>
        <w:t xml:space="preserve">d </w:t>
      </w:r>
      <w:r w:rsidRPr="00A472D7">
        <w:rPr>
          <w:color w:val="000101"/>
        </w:rPr>
        <w:t>grader</w:t>
      </w:r>
      <w:r w:rsidRPr="00A472D7">
        <w:rPr>
          <w:color w:val="000000"/>
        </w:rPr>
        <w:t xml:space="preserve">. </w:t>
      </w:r>
      <w:r w:rsidRPr="00A472D7">
        <w:rPr>
          <w:color w:val="000101"/>
        </w:rPr>
        <w:t>Sh</w:t>
      </w:r>
      <w:r w:rsidRPr="00A472D7">
        <w:rPr>
          <w:color w:val="000000"/>
        </w:rPr>
        <w:t xml:space="preserve">e </w:t>
      </w:r>
      <w:r w:rsidRPr="00A472D7">
        <w:rPr>
          <w:color w:val="000101"/>
        </w:rPr>
        <w:t>want</w:t>
      </w:r>
      <w:r w:rsidRPr="00A472D7">
        <w:rPr>
          <w:color w:val="000000"/>
        </w:rPr>
        <w:t xml:space="preserve">s </w:t>
      </w:r>
      <w:r w:rsidRPr="00A472D7">
        <w:rPr>
          <w:color w:val="000101"/>
        </w:rPr>
        <w:t>t</w:t>
      </w:r>
      <w:r w:rsidRPr="00A472D7">
        <w:rPr>
          <w:color w:val="000000"/>
        </w:rPr>
        <w:t xml:space="preserve">o </w:t>
      </w:r>
      <w:r w:rsidRPr="00A472D7">
        <w:rPr>
          <w:color w:val="000101"/>
        </w:rPr>
        <w:t>ge</w:t>
      </w:r>
      <w:r w:rsidRPr="00A472D7">
        <w:rPr>
          <w:color w:val="000000"/>
        </w:rPr>
        <w:t xml:space="preserve">t </w:t>
      </w:r>
      <w:r w:rsidRPr="00A472D7">
        <w:rPr>
          <w:color w:val="000101"/>
        </w:rPr>
        <w:t>he</w:t>
      </w:r>
      <w:r w:rsidRPr="00A472D7">
        <w:rPr>
          <w:color w:val="000000"/>
        </w:rPr>
        <w:t xml:space="preserve">r </w:t>
      </w:r>
      <w:r w:rsidRPr="00A472D7">
        <w:rPr>
          <w:color w:val="000101"/>
        </w:rPr>
        <w:t>driver’</w:t>
      </w:r>
      <w:r w:rsidRPr="00A472D7">
        <w:rPr>
          <w:color w:val="000000"/>
        </w:rPr>
        <w:t xml:space="preserve">s </w:t>
      </w:r>
      <w:r w:rsidRPr="00A472D7">
        <w:rPr>
          <w:color w:val="000101"/>
        </w:rPr>
        <w:t>license</w:t>
      </w:r>
      <w:r w:rsidRPr="00A472D7">
        <w:rPr>
          <w:color w:val="000000"/>
        </w:rPr>
        <w:t xml:space="preserve">, </w:t>
      </w:r>
      <w:r w:rsidRPr="00A472D7">
        <w:rPr>
          <w:color w:val="000101"/>
        </w:rPr>
        <w:t>bu</w:t>
      </w:r>
      <w:r w:rsidRPr="00A472D7">
        <w:rPr>
          <w:color w:val="000000"/>
        </w:rPr>
        <w:t xml:space="preserve">t </w:t>
      </w:r>
      <w:r w:rsidRPr="00A472D7">
        <w:rPr>
          <w:color w:val="000101"/>
        </w:rPr>
        <w:t>i</w:t>
      </w:r>
      <w:r w:rsidRPr="00A472D7">
        <w:rPr>
          <w:color w:val="000000"/>
        </w:rPr>
        <w:t xml:space="preserve">s </w:t>
      </w:r>
      <w:r w:rsidRPr="00A472D7">
        <w:rPr>
          <w:color w:val="000101"/>
        </w:rPr>
        <w:t>unabl</w:t>
      </w:r>
      <w:r w:rsidRPr="00A472D7">
        <w:rPr>
          <w:color w:val="000000"/>
        </w:rPr>
        <w:t xml:space="preserve">e </w:t>
      </w:r>
      <w:r w:rsidRPr="00A472D7">
        <w:rPr>
          <w:color w:val="000101"/>
        </w:rPr>
        <w:t>t</w:t>
      </w:r>
      <w:r w:rsidRPr="00A472D7">
        <w:rPr>
          <w:color w:val="000000"/>
        </w:rPr>
        <w:t xml:space="preserve">o </w:t>
      </w:r>
      <w:r w:rsidRPr="00A472D7">
        <w:rPr>
          <w:color w:val="000101"/>
        </w:rPr>
        <w:t>rea</w:t>
      </w:r>
      <w:r w:rsidRPr="00A472D7">
        <w:rPr>
          <w:color w:val="000000"/>
        </w:rPr>
        <w:t xml:space="preserve">d </w:t>
      </w:r>
      <w:r w:rsidRPr="00A472D7">
        <w:rPr>
          <w:color w:val="000101"/>
        </w:rPr>
        <w:t>th</w:t>
      </w:r>
      <w:r w:rsidRPr="00A472D7">
        <w:rPr>
          <w:color w:val="000000"/>
        </w:rPr>
        <w:t xml:space="preserve">e </w:t>
      </w:r>
      <w:r w:rsidRPr="00A472D7">
        <w:rPr>
          <w:color w:val="000101"/>
        </w:rPr>
        <w:t>driver’</w:t>
      </w:r>
      <w:r w:rsidRPr="00A472D7">
        <w:rPr>
          <w:color w:val="000000"/>
        </w:rPr>
        <w:t xml:space="preserve">s </w:t>
      </w:r>
      <w:r w:rsidRPr="00A472D7">
        <w:rPr>
          <w:color w:val="000101"/>
        </w:rPr>
        <w:t>manua</w:t>
      </w:r>
      <w:r w:rsidRPr="00A472D7">
        <w:rPr>
          <w:color w:val="000000"/>
        </w:rPr>
        <w:t xml:space="preserve">l </w:t>
      </w:r>
      <w:r w:rsidRPr="00A472D7">
        <w:rPr>
          <w:color w:val="000101"/>
        </w:rPr>
        <w:t>o</w:t>
      </w:r>
      <w:r w:rsidRPr="00A472D7">
        <w:rPr>
          <w:color w:val="000000"/>
        </w:rPr>
        <w:t xml:space="preserve">r </w:t>
      </w:r>
      <w:r w:rsidRPr="00A472D7">
        <w:rPr>
          <w:color w:val="000101"/>
        </w:rPr>
        <w:t>th</w:t>
      </w:r>
      <w:r w:rsidRPr="00A472D7">
        <w:rPr>
          <w:color w:val="000000"/>
        </w:rPr>
        <w:t xml:space="preserve">e </w:t>
      </w:r>
      <w:r w:rsidRPr="00A472D7">
        <w:rPr>
          <w:color w:val="000101"/>
        </w:rPr>
        <w:t>question</w:t>
      </w:r>
      <w:r w:rsidRPr="00A472D7">
        <w:rPr>
          <w:color w:val="000000"/>
        </w:rPr>
        <w:t xml:space="preserve">s </w:t>
      </w:r>
      <w:r w:rsidRPr="00A472D7">
        <w:rPr>
          <w:color w:val="000101"/>
        </w:rPr>
        <w:t>o</w:t>
      </w:r>
      <w:r w:rsidRPr="00A472D7">
        <w:rPr>
          <w:color w:val="000000"/>
        </w:rPr>
        <w:t xml:space="preserve">n </w:t>
      </w:r>
      <w:r w:rsidRPr="00A472D7">
        <w:rPr>
          <w:color w:val="000101"/>
        </w:rPr>
        <w:t>th</w:t>
      </w:r>
      <w:r w:rsidRPr="00A472D7">
        <w:rPr>
          <w:color w:val="000000"/>
        </w:rPr>
        <w:t xml:space="preserve">e </w:t>
      </w:r>
      <w:r w:rsidRPr="00A472D7">
        <w:rPr>
          <w:color w:val="000101"/>
        </w:rPr>
        <w:t>drivin</w:t>
      </w:r>
      <w:r w:rsidRPr="00A472D7">
        <w:rPr>
          <w:color w:val="000000"/>
        </w:rPr>
        <w:t xml:space="preserve">g </w:t>
      </w:r>
      <w:r w:rsidRPr="00A472D7">
        <w:rPr>
          <w:color w:val="000101"/>
        </w:rPr>
        <w:t>test</w:t>
      </w:r>
      <w:r w:rsidRPr="00A472D7">
        <w:rPr>
          <w:color w:val="000000"/>
        </w:rPr>
        <w:t xml:space="preserve">. </w:t>
      </w:r>
      <w:r w:rsidRPr="00A472D7">
        <w:rPr>
          <w:color w:val="000101"/>
        </w:rPr>
        <w:t>Fo</w:t>
      </w:r>
      <w:r w:rsidRPr="00A472D7">
        <w:rPr>
          <w:color w:val="000000"/>
        </w:rPr>
        <w:t xml:space="preserve">r </w:t>
      </w:r>
      <w:r w:rsidRPr="00A472D7">
        <w:rPr>
          <w:color w:val="000101"/>
        </w:rPr>
        <w:t>purpose</w:t>
      </w:r>
      <w:r w:rsidRPr="00A472D7">
        <w:rPr>
          <w:color w:val="000000"/>
        </w:rPr>
        <w:t xml:space="preserve">s </w:t>
      </w:r>
      <w:r w:rsidRPr="00A472D7">
        <w:rPr>
          <w:color w:val="000101"/>
        </w:rPr>
        <w:t>o</w:t>
      </w:r>
      <w:r w:rsidRPr="00A472D7">
        <w:rPr>
          <w:color w:val="000000"/>
        </w:rPr>
        <w:t xml:space="preserve">f </w:t>
      </w:r>
      <w:r w:rsidRPr="00A472D7">
        <w:rPr>
          <w:color w:val="000101"/>
        </w:rPr>
        <w:t>drive</w:t>
      </w:r>
      <w:r w:rsidRPr="00A472D7">
        <w:rPr>
          <w:color w:val="000000"/>
        </w:rPr>
        <w:t xml:space="preserve">r </w:t>
      </w:r>
      <w:r w:rsidRPr="00A472D7">
        <w:rPr>
          <w:color w:val="000101"/>
        </w:rPr>
        <w:t>training</w:t>
      </w:r>
      <w:r w:rsidRPr="00A472D7">
        <w:rPr>
          <w:color w:val="000000"/>
        </w:rPr>
        <w:t xml:space="preserve">, </w:t>
      </w:r>
      <w:r w:rsidRPr="00A472D7">
        <w:rPr>
          <w:color w:val="000101"/>
        </w:rPr>
        <w:t>Annett</w:t>
      </w:r>
      <w:r w:rsidRPr="00A472D7">
        <w:rPr>
          <w:color w:val="000000"/>
        </w:rPr>
        <w:t xml:space="preserve">e </w:t>
      </w:r>
      <w:r w:rsidRPr="00A472D7">
        <w:rPr>
          <w:color w:val="000101"/>
        </w:rPr>
        <w:t>woul</w:t>
      </w:r>
      <w:r w:rsidRPr="00A472D7">
        <w:rPr>
          <w:color w:val="000000"/>
        </w:rPr>
        <w:t xml:space="preserve">d </w:t>
      </w:r>
      <w:r w:rsidRPr="00A472D7">
        <w:rPr>
          <w:color w:val="000101"/>
        </w:rPr>
        <w:t>b</w:t>
      </w:r>
      <w:r w:rsidRPr="00A472D7">
        <w:rPr>
          <w:color w:val="000000"/>
        </w:rPr>
        <w:t xml:space="preserve">e </w:t>
      </w:r>
      <w:r w:rsidRPr="00A472D7">
        <w:rPr>
          <w:color w:val="000101"/>
        </w:rPr>
        <w:t>considere</w:t>
      </w:r>
      <w:r w:rsidRPr="00A472D7">
        <w:rPr>
          <w:color w:val="000000"/>
        </w:rPr>
        <w:t xml:space="preserve">d </w:t>
      </w:r>
      <w:r w:rsidRPr="00A472D7">
        <w:rPr>
          <w:color w:val="000101"/>
        </w:rPr>
        <w:t>t</w:t>
      </w:r>
      <w:r w:rsidRPr="00A472D7">
        <w:rPr>
          <w:color w:val="000000"/>
        </w:rPr>
        <w:t xml:space="preserve">o </w:t>
      </w:r>
      <w:r w:rsidRPr="00A472D7">
        <w:rPr>
          <w:color w:val="000101"/>
        </w:rPr>
        <w:t>hav</w:t>
      </w:r>
      <w:r w:rsidRPr="00A472D7">
        <w:rPr>
          <w:color w:val="000000"/>
        </w:rPr>
        <w:t xml:space="preserve">e </w:t>
      </w:r>
    </w:p>
    <w:p w:rsidR="00224789" w:rsidRDefault="00224789" w:rsidP="00224789">
      <w:pPr>
        <w:pStyle w:val="CM146"/>
        <w:spacing w:line="256" w:lineRule="atLeast"/>
        <w:ind w:left="1440"/>
        <w:rPr>
          <w:color w:val="000101"/>
        </w:rPr>
      </w:pPr>
      <w:r w:rsidRPr="00A472D7">
        <w:rPr>
          <w:color w:val="000101"/>
        </w:rPr>
        <w:t>A) a disability.</w:t>
      </w:r>
      <w:r w:rsidRPr="00A472D7">
        <w:rPr>
          <w:color w:val="000101"/>
        </w:rPr>
        <w:br/>
        <w:t>B) a handicap.</w:t>
      </w:r>
      <w:r w:rsidRPr="00A472D7">
        <w:rPr>
          <w:color w:val="000101"/>
        </w:rPr>
        <w:br/>
        <w:t>C) a disability and a handicap.</w:t>
      </w:r>
      <w:r w:rsidRPr="00A472D7">
        <w:rPr>
          <w:color w:val="000101"/>
        </w:rPr>
        <w:br/>
        <w:t>D) neither a disability nor a handicap.</w:t>
      </w:r>
    </w:p>
    <w:p w:rsidR="00224789" w:rsidRDefault="00224789" w:rsidP="00224789">
      <w:pPr>
        <w:pStyle w:val="CM146"/>
        <w:spacing w:line="256" w:lineRule="atLeast"/>
        <w:ind w:left="720"/>
        <w:rPr>
          <w:i/>
          <w:iCs/>
          <w:color w:val="000101"/>
        </w:rPr>
      </w:pPr>
      <w:r w:rsidRPr="00A472D7">
        <w:rPr>
          <w:i/>
          <w:iCs/>
          <w:color w:val="000101"/>
        </w:rPr>
        <w:t>Praxis: I.C.</w:t>
      </w:r>
      <w:r w:rsidRPr="00A472D7">
        <w:rPr>
          <w:i/>
          <w:iCs/>
          <w:color w:val="000101"/>
        </w:rPr>
        <w:br/>
        <w:t xml:space="preserve">CEC: </w:t>
      </w:r>
      <w:r>
        <w:rPr>
          <w:i/>
          <w:iCs/>
          <w:color w:val="000101"/>
        </w:rPr>
        <w:t>I</w:t>
      </w:r>
      <w:r w:rsidRPr="00A472D7">
        <w:rPr>
          <w:i/>
          <w:iCs/>
          <w:color w:val="000101"/>
        </w:rPr>
        <w:t>CC1K5</w:t>
      </w:r>
    </w:p>
    <w:p w:rsidR="00224789" w:rsidRPr="00AC45B2" w:rsidRDefault="00224789" w:rsidP="00224789">
      <w:pPr>
        <w:pStyle w:val="Default"/>
      </w:pPr>
    </w:p>
    <w:p w:rsidR="00224789" w:rsidRDefault="00224789" w:rsidP="00224789">
      <w:pPr>
        <w:pStyle w:val="CM146"/>
        <w:spacing w:after="0" w:line="256" w:lineRule="atLeast"/>
        <w:ind w:left="435" w:firstLine="285"/>
        <w:rPr>
          <w:color w:val="000000"/>
        </w:rPr>
      </w:pPr>
      <w:r>
        <w:rPr>
          <w:color w:val="000101"/>
        </w:rPr>
        <w:t>8</w:t>
      </w:r>
      <w:r w:rsidRPr="00A472D7">
        <w:rPr>
          <w:color w:val="000000"/>
        </w:rPr>
        <w:t xml:space="preserve">) </w:t>
      </w:r>
      <w:r w:rsidRPr="00A472D7">
        <w:rPr>
          <w:color w:val="000101"/>
        </w:rPr>
        <w:t>A six-month-ol</w:t>
      </w:r>
      <w:r w:rsidRPr="00A472D7">
        <w:rPr>
          <w:color w:val="000000"/>
        </w:rPr>
        <w:t xml:space="preserve">d </w:t>
      </w:r>
      <w:r w:rsidRPr="00A472D7">
        <w:rPr>
          <w:color w:val="000101"/>
        </w:rPr>
        <w:t>chil</w:t>
      </w:r>
      <w:r w:rsidRPr="00A472D7">
        <w:rPr>
          <w:color w:val="000000"/>
        </w:rPr>
        <w:t xml:space="preserve">d </w:t>
      </w:r>
      <w:r w:rsidRPr="00A472D7">
        <w:rPr>
          <w:color w:val="000101"/>
        </w:rPr>
        <w:t>wh</w:t>
      </w:r>
      <w:r w:rsidRPr="00A472D7">
        <w:rPr>
          <w:color w:val="000000"/>
        </w:rPr>
        <w:t xml:space="preserve">o </w:t>
      </w:r>
      <w:r w:rsidRPr="00A472D7">
        <w:rPr>
          <w:color w:val="000101"/>
        </w:rPr>
        <w:t>canno</w:t>
      </w:r>
      <w:r w:rsidRPr="00A472D7">
        <w:rPr>
          <w:color w:val="000000"/>
        </w:rPr>
        <w:t xml:space="preserve">t </w:t>
      </w:r>
      <w:r w:rsidRPr="00A472D7">
        <w:rPr>
          <w:color w:val="000101"/>
        </w:rPr>
        <w:t>wal</w:t>
      </w:r>
      <w:r w:rsidRPr="00A472D7">
        <w:rPr>
          <w:color w:val="000000"/>
        </w:rPr>
        <w:t xml:space="preserve">k </w:t>
      </w:r>
      <w:r w:rsidRPr="00A472D7">
        <w:rPr>
          <w:color w:val="000101"/>
        </w:rPr>
        <w:t>o</w:t>
      </w:r>
      <w:r w:rsidRPr="00A472D7">
        <w:rPr>
          <w:color w:val="000000"/>
        </w:rPr>
        <w:t xml:space="preserve">r </w:t>
      </w:r>
      <w:r w:rsidRPr="00A472D7">
        <w:rPr>
          <w:color w:val="000101"/>
        </w:rPr>
        <w:t>tal</w:t>
      </w:r>
      <w:r w:rsidRPr="00A472D7">
        <w:rPr>
          <w:color w:val="000000"/>
        </w:rPr>
        <w:t xml:space="preserve">k </w:t>
      </w:r>
      <w:r w:rsidRPr="00A472D7">
        <w:rPr>
          <w:color w:val="000101"/>
        </w:rPr>
        <w:t>woul</w:t>
      </w:r>
      <w:r w:rsidRPr="00A472D7">
        <w:rPr>
          <w:color w:val="000000"/>
        </w:rPr>
        <w:t xml:space="preserve">d </w:t>
      </w:r>
      <w:r w:rsidRPr="00A472D7">
        <w:rPr>
          <w:color w:val="000101"/>
        </w:rPr>
        <w:t>bes</w:t>
      </w:r>
      <w:r w:rsidRPr="00A472D7">
        <w:rPr>
          <w:color w:val="000000"/>
        </w:rPr>
        <w:t xml:space="preserve">t </w:t>
      </w:r>
      <w:r w:rsidRPr="00A472D7">
        <w:rPr>
          <w:color w:val="000101"/>
        </w:rPr>
        <w:t>b</w:t>
      </w:r>
      <w:r w:rsidRPr="00A472D7">
        <w:rPr>
          <w:color w:val="000000"/>
        </w:rPr>
        <w:t xml:space="preserve">e </w:t>
      </w:r>
      <w:r w:rsidRPr="00A472D7">
        <w:rPr>
          <w:color w:val="000101"/>
        </w:rPr>
        <w:t>describe</w:t>
      </w:r>
      <w:r w:rsidRPr="00A472D7">
        <w:rPr>
          <w:color w:val="000000"/>
        </w:rPr>
        <w:t xml:space="preserve">d </w:t>
      </w:r>
      <w:r w:rsidRPr="00A472D7">
        <w:rPr>
          <w:color w:val="000101"/>
        </w:rPr>
        <w:t>a</w:t>
      </w:r>
      <w:r w:rsidRPr="00A472D7">
        <w:rPr>
          <w:color w:val="000000"/>
        </w:rPr>
        <w:t xml:space="preserve">s </w:t>
      </w:r>
      <w:r w:rsidRPr="00A472D7">
        <w:rPr>
          <w:color w:val="000101"/>
        </w:rPr>
        <w:t>havin</w:t>
      </w:r>
      <w:r w:rsidRPr="00A472D7">
        <w:rPr>
          <w:color w:val="000000"/>
        </w:rPr>
        <w:t xml:space="preserve">g </w:t>
      </w:r>
      <w:r w:rsidRPr="00A472D7">
        <w:rPr>
          <w:color w:val="000101"/>
        </w:rPr>
        <w:t>a(n</w:t>
      </w:r>
      <w:r w:rsidRPr="00A472D7">
        <w:rPr>
          <w:color w:val="000000"/>
        </w:rPr>
        <w:t xml:space="preserve">) </w:t>
      </w:r>
    </w:p>
    <w:p w:rsidR="00224789" w:rsidRDefault="00224789" w:rsidP="00224789">
      <w:pPr>
        <w:pStyle w:val="CM146"/>
        <w:spacing w:after="0"/>
        <w:ind w:left="435" w:firstLine="1005"/>
        <w:rPr>
          <w:color w:val="000000"/>
        </w:rPr>
      </w:pPr>
      <w:r w:rsidRPr="00A472D7">
        <w:rPr>
          <w:color w:val="000101"/>
        </w:rPr>
        <w:t>A</w:t>
      </w:r>
      <w:r w:rsidRPr="00A472D7">
        <w:rPr>
          <w:color w:val="000000"/>
        </w:rPr>
        <w:t xml:space="preserve">) </w:t>
      </w:r>
      <w:r w:rsidRPr="00A472D7">
        <w:rPr>
          <w:color w:val="000101"/>
        </w:rPr>
        <w:t>disability</w:t>
      </w:r>
      <w:r w:rsidRPr="00A472D7">
        <w:rPr>
          <w:color w:val="000000"/>
        </w:rPr>
        <w:t xml:space="preserve">. </w:t>
      </w:r>
    </w:p>
    <w:p w:rsidR="00224789" w:rsidRDefault="00224789" w:rsidP="00224789">
      <w:pPr>
        <w:pStyle w:val="CM146"/>
        <w:spacing w:after="0"/>
        <w:ind w:left="435" w:firstLine="1005"/>
        <w:rPr>
          <w:color w:val="000000"/>
        </w:rPr>
      </w:pPr>
      <w:r w:rsidRPr="00A472D7">
        <w:rPr>
          <w:color w:val="000101"/>
        </w:rPr>
        <w:t>B</w:t>
      </w:r>
      <w:r w:rsidRPr="00A472D7">
        <w:rPr>
          <w:color w:val="000000"/>
        </w:rPr>
        <w:t xml:space="preserve">) </w:t>
      </w:r>
      <w:r w:rsidRPr="00A472D7">
        <w:rPr>
          <w:color w:val="000101"/>
        </w:rPr>
        <w:t>age-appropriat</w:t>
      </w:r>
      <w:r w:rsidRPr="00A472D7">
        <w:rPr>
          <w:color w:val="000000"/>
        </w:rPr>
        <w:t xml:space="preserve">e </w:t>
      </w:r>
      <w:r w:rsidRPr="00A472D7">
        <w:rPr>
          <w:color w:val="000101"/>
        </w:rPr>
        <w:t>disability</w:t>
      </w:r>
      <w:r w:rsidRPr="00A472D7">
        <w:rPr>
          <w:color w:val="000000"/>
        </w:rPr>
        <w:t xml:space="preserve">. </w:t>
      </w:r>
    </w:p>
    <w:p w:rsidR="00224789" w:rsidRDefault="00224789" w:rsidP="00224789">
      <w:pPr>
        <w:pStyle w:val="CM146"/>
        <w:spacing w:after="0"/>
        <w:ind w:left="435" w:firstLine="1005"/>
        <w:rPr>
          <w:color w:val="000000"/>
        </w:rPr>
      </w:pPr>
      <w:r w:rsidRPr="00A472D7">
        <w:rPr>
          <w:color w:val="000101"/>
        </w:rPr>
        <w:t>C</w:t>
      </w:r>
      <w:r w:rsidRPr="00A472D7">
        <w:rPr>
          <w:color w:val="000000"/>
        </w:rPr>
        <w:t xml:space="preserve">) </w:t>
      </w:r>
      <w:r w:rsidRPr="00A472D7">
        <w:rPr>
          <w:color w:val="000101"/>
        </w:rPr>
        <w:t>age-appropriat</w:t>
      </w:r>
      <w:r w:rsidRPr="00A472D7">
        <w:rPr>
          <w:color w:val="000000"/>
        </w:rPr>
        <w:t xml:space="preserve">e </w:t>
      </w:r>
      <w:r w:rsidRPr="00A472D7">
        <w:rPr>
          <w:color w:val="000101"/>
        </w:rPr>
        <w:t>inability</w:t>
      </w:r>
      <w:r w:rsidRPr="00A472D7">
        <w:rPr>
          <w:color w:val="000000"/>
        </w:rPr>
        <w:t xml:space="preserve">. </w:t>
      </w:r>
    </w:p>
    <w:p w:rsidR="00224789" w:rsidRDefault="00224789" w:rsidP="00224789">
      <w:pPr>
        <w:pStyle w:val="CM146"/>
        <w:spacing w:after="0"/>
        <w:ind w:left="435" w:firstLine="1005"/>
        <w:rPr>
          <w:color w:val="000000"/>
        </w:rPr>
      </w:pPr>
      <w:r w:rsidRPr="00A472D7">
        <w:rPr>
          <w:color w:val="000101"/>
        </w:rPr>
        <w:t>D</w:t>
      </w:r>
      <w:r w:rsidRPr="00A472D7">
        <w:rPr>
          <w:color w:val="000000"/>
        </w:rPr>
        <w:t xml:space="preserve">) </w:t>
      </w:r>
      <w:r w:rsidRPr="00A472D7">
        <w:rPr>
          <w:color w:val="000101"/>
        </w:rPr>
        <w:t>instructiona</w:t>
      </w:r>
      <w:r w:rsidRPr="00A472D7">
        <w:rPr>
          <w:color w:val="000000"/>
        </w:rPr>
        <w:t xml:space="preserve">l </w:t>
      </w:r>
      <w:r w:rsidRPr="00A472D7">
        <w:rPr>
          <w:color w:val="000101"/>
        </w:rPr>
        <w:t>inability</w:t>
      </w:r>
      <w:r w:rsidRPr="00A472D7">
        <w:rPr>
          <w:color w:val="000000"/>
        </w:rPr>
        <w:t xml:space="preserve">. </w:t>
      </w:r>
    </w:p>
    <w:p w:rsidR="00224789" w:rsidRDefault="00224789" w:rsidP="00224789">
      <w:pPr>
        <w:pStyle w:val="CM146"/>
        <w:spacing w:after="0"/>
        <w:ind w:left="720"/>
        <w:rPr>
          <w:i/>
          <w:iCs/>
          <w:color w:val="000101"/>
        </w:rPr>
      </w:pPr>
      <w:r>
        <w:rPr>
          <w:i/>
          <w:iCs/>
          <w:color w:val="000101"/>
        </w:rPr>
        <w:t>Praxis: I.C.</w:t>
      </w:r>
    </w:p>
    <w:p w:rsidR="00224789" w:rsidRPr="00AC45B2" w:rsidRDefault="00224789" w:rsidP="00224789">
      <w:pPr>
        <w:pStyle w:val="CM146"/>
        <w:spacing w:after="0"/>
        <w:ind w:left="720"/>
        <w:rPr>
          <w:color w:val="000000"/>
        </w:rPr>
      </w:pPr>
      <w:r w:rsidRPr="00A472D7">
        <w:rPr>
          <w:i/>
          <w:iCs/>
          <w:color w:val="000101"/>
        </w:rPr>
        <w:t xml:space="preserve">CEC: </w:t>
      </w:r>
      <w:r>
        <w:rPr>
          <w:i/>
          <w:iCs/>
          <w:color w:val="000101"/>
        </w:rPr>
        <w:t>I</w:t>
      </w:r>
      <w:r w:rsidRPr="00A472D7">
        <w:rPr>
          <w:i/>
          <w:iCs/>
          <w:color w:val="000101"/>
        </w:rPr>
        <w:t>CC1K5</w:t>
      </w:r>
      <w:r w:rsidRPr="00A472D7">
        <w:rPr>
          <w:i/>
          <w:iCs/>
          <w:color w:val="000101"/>
        </w:rPr>
        <w:br/>
      </w:r>
    </w:p>
    <w:p w:rsidR="00224789" w:rsidRDefault="00224789" w:rsidP="00224789">
      <w:pPr>
        <w:pStyle w:val="CM10"/>
        <w:ind w:left="990" w:hanging="270"/>
        <w:rPr>
          <w:color w:val="000101"/>
        </w:rPr>
      </w:pPr>
      <w:r>
        <w:rPr>
          <w:color w:val="000101"/>
        </w:rPr>
        <w:t>9</w:t>
      </w:r>
      <w:r w:rsidRPr="00A472D7">
        <w:rPr>
          <w:color w:val="000000"/>
        </w:rPr>
        <w:t xml:space="preserve">) </w:t>
      </w:r>
      <w:r w:rsidRPr="00A472D7">
        <w:rPr>
          <w:color w:val="000101"/>
        </w:rPr>
        <w:t>Althoug</w:t>
      </w:r>
      <w:r w:rsidRPr="00A472D7">
        <w:rPr>
          <w:color w:val="000000"/>
        </w:rPr>
        <w:t xml:space="preserve">h </w:t>
      </w:r>
      <w:r w:rsidRPr="00A472D7">
        <w:rPr>
          <w:color w:val="000101"/>
        </w:rPr>
        <w:t>n</w:t>
      </w:r>
      <w:r w:rsidRPr="00A472D7">
        <w:rPr>
          <w:color w:val="000000"/>
        </w:rPr>
        <w:t xml:space="preserve">o </w:t>
      </w:r>
      <w:r w:rsidRPr="00A472D7">
        <w:rPr>
          <w:color w:val="000101"/>
        </w:rPr>
        <w:t>tw</w:t>
      </w:r>
      <w:r w:rsidRPr="00A472D7">
        <w:rPr>
          <w:color w:val="000000"/>
        </w:rPr>
        <w:t xml:space="preserve">o </w:t>
      </w:r>
      <w:r w:rsidRPr="00A472D7">
        <w:rPr>
          <w:color w:val="000101"/>
        </w:rPr>
        <w:t>student</w:t>
      </w:r>
      <w:r w:rsidRPr="00A472D7">
        <w:rPr>
          <w:color w:val="000000"/>
        </w:rPr>
        <w:t xml:space="preserve">s </w:t>
      </w:r>
      <w:r w:rsidRPr="00A472D7">
        <w:rPr>
          <w:color w:val="000101"/>
        </w:rPr>
        <w:t>ar</w:t>
      </w:r>
      <w:r w:rsidRPr="00A472D7">
        <w:rPr>
          <w:color w:val="000000"/>
        </w:rPr>
        <w:t xml:space="preserve">e </w:t>
      </w:r>
      <w:r w:rsidRPr="00A472D7">
        <w:rPr>
          <w:color w:val="000101"/>
        </w:rPr>
        <w:t>alike</w:t>
      </w:r>
      <w:r w:rsidRPr="00A472D7">
        <w:rPr>
          <w:color w:val="000000"/>
        </w:rPr>
        <w:t xml:space="preserve">, </w:t>
      </w:r>
      <w:r w:rsidRPr="00A472D7">
        <w:rPr>
          <w:color w:val="000101"/>
        </w:rPr>
        <w:t>t</w:t>
      </w:r>
      <w:r w:rsidRPr="00A472D7">
        <w:rPr>
          <w:color w:val="000000"/>
        </w:rPr>
        <w:t xml:space="preserve">o </w:t>
      </w:r>
      <w:r w:rsidRPr="00A472D7">
        <w:rPr>
          <w:color w:val="000101"/>
        </w:rPr>
        <w:t>b</w:t>
      </w:r>
      <w:r w:rsidRPr="00A472D7">
        <w:rPr>
          <w:color w:val="000000"/>
        </w:rPr>
        <w:t xml:space="preserve">e </w:t>
      </w:r>
      <w:r w:rsidRPr="00A472D7">
        <w:rPr>
          <w:color w:val="000101"/>
        </w:rPr>
        <w:t>considered </w:t>
      </w:r>
      <w:r w:rsidRPr="001242FF">
        <w:rPr>
          <w:color w:val="000101"/>
        </w:rPr>
        <w:t>“</w:t>
      </w:r>
      <w:r w:rsidRPr="00A472D7">
        <w:rPr>
          <w:color w:val="000101"/>
        </w:rPr>
        <w:t>exceptional</w:t>
      </w:r>
      <w:r w:rsidRPr="001242FF">
        <w:rPr>
          <w:color w:val="000101"/>
        </w:rPr>
        <w:t>”</w:t>
      </w:r>
      <w:r w:rsidRPr="00A472D7">
        <w:rPr>
          <w:color w:val="000101"/>
        </w:rPr>
        <w:t> fo</w:t>
      </w:r>
      <w:r w:rsidRPr="00A472D7">
        <w:rPr>
          <w:color w:val="000000"/>
        </w:rPr>
        <w:t xml:space="preserve">r </w:t>
      </w:r>
      <w:r w:rsidRPr="00A472D7">
        <w:rPr>
          <w:color w:val="000101"/>
        </w:rPr>
        <w:t>purpose</w:t>
      </w:r>
      <w:r w:rsidRPr="00A472D7">
        <w:rPr>
          <w:color w:val="000000"/>
        </w:rPr>
        <w:t xml:space="preserve">s </w:t>
      </w:r>
      <w:r w:rsidRPr="00A472D7">
        <w:rPr>
          <w:color w:val="000101"/>
        </w:rPr>
        <w:t>o</w:t>
      </w:r>
      <w:r w:rsidRPr="00A472D7">
        <w:rPr>
          <w:color w:val="000000"/>
        </w:rPr>
        <w:t xml:space="preserve">f </w:t>
      </w:r>
      <w:r w:rsidRPr="00A472D7">
        <w:rPr>
          <w:color w:val="000101"/>
        </w:rPr>
        <w:t>thei</w:t>
      </w:r>
      <w:r w:rsidRPr="00A472D7">
        <w:rPr>
          <w:color w:val="000000"/>
        </w:rPr>
        <w:t xml:space="preserve">r </w:t>
      </w:r>
      <w:r w:rsidRPr="00A472D7">
        <w:rPr>
          <w:color w:val="000101"/>
        </w:rPr>
        <w:t>schoo</w:t>
      </w:r>
      <w:r w:rsidRPr="00A472D7">
        <w:rPr>
          <w:color w:val="000000"/>
        </w:rPr>
        <w:t xml:space="preserve">l </w:t>
      </w:r>
      <w:r w:rsidRPr="00A472D7">
        <w:rPr>
          <w:color w:val="000101"/>
        </w:rPr>
        <w:t>program, students must</w:t>
      </w:r>
    </w:p>
    <w:p w:rsidR="00224789" w:rsidRDefault="00224789" w:rsidP="00224789">
      <w:pPr>
        <w:pStyle w:val="CM10"/>
        <w:ind w:left="1440"/>
        <w:rPr>
          <w:color w:val="000101"/>
        </w:rPr>
      </w:pPr>
      <w:r w:rsidRPr="00A472D7">
        <w:rPr>
          <w:color w:val="000101"/>
        </w:rPr>
        <w:t>A) have a disability related to their academic progress.</w:t>
      </w:r>
      <w:r w:rsidRPr="00A472D7">
        <w:rPr>
          <w:color w:val="000101"/>
        </w:rPr>
        <w:br/>
        <w:t>B) be handicapped.</w:t>
      </w:r>
      <w:r w:rsidRPr="00A472D7">
        <w:rPr>
          <w:color w:val="000101"/>
        </w:rPr>
        <w:br/>
        <w:t>C) require special educational services to achieve.</w:t>
      </w:r>
      <w:r w:rsidRPr="00A472D7">
        <w:rPr>
          <w:color w:val="000101"/>
        </w:rPr>
        <w:br/>
        <w:t>D) have a history of school failure.</w:t>
      </w:r>
    </w:p>
    <w:p w:rsidR="00224789" w:rsidRDefault="00224789" w:rsidP="00224789">
      <w:pPr>
        <w:pStyle w:val="CM10"/>
        <w:ind w:left="720"/>
        <w:rPr>
          <w:i/>
          <w:iCs/>
          <w:color w:val="000101"/>
        </w:rPr>
      </w:pPr>
      <w:r w:rsidRPr="00A472D7">
        <w:rPr>
          <w:i/>
          <w:iCs/>
          <w:color w:val="000101"/>
        </w:rPr>
        <w:t>Praxis: I.C.</w:t>
      </w:r>
      <w:r w:rsidRPr="00A472D7">
        <w:rPr>
          <w:i/>
          <w:iCs/>
          <w:color w:val="000101"/>
        </w:rPr>
        <w:br/>
        <w:t>CEC: CC2K2</w:t>
      </w:r>
    </w:p>
    <w:p w:rsidR="00224789" w:rsidRPr="00AC45B2" w:rsidRDefault="00224789" w:rsidP="00224789">
      <w:pPr>
        <w:pStyle w:val="Default"/>
      </w:pPr>
    </w:p>
    <w:p w:rsidR="00224789" w:rsidRDefault="00224789" w:rsidP="00224789">
      <w:pPr>
        <w:pStyle w:val="CM146"/>
        <w:spacing w:after="0" w:line="256" w:lineRule="atLeast"/>
        <w:ind w:left="528" w:firstLine="192"/>
        <w:rPr>
          <w:color w:val="000101"/>
        </w:rPr>
      </w:pPr>
      <w:r>
        <w:rPr>
          <w:color w:val="000101"/>
        </w:rPr>
        <w:t>10</w:t>
      </w:r>
      <w:r w:rsidRPr="00A472D7">
        <w:rPr>
          <w:color w:val="000101"/>
        </w:rPr>
        <w:t xml:space="preserve">) When special education works as it should, the outcome for students is </w:t>
      </w:r>
    </w:p>
    <w:p w:rsidR="00224789" w:rsidRDefault="00224789" w:rsidP="00224789">
      <w:pPr>
        <w:pStyle w:val="CM146"/>
        <w:spacing w:after="0" w:line="256" w:lineRule="atLeast"/>
        <w:ind w:left="1055" w:firstLine="385"/>
        <w:rPr>
          <w:color w:val="000101"/>
        </w:rPr>
      </w:pPr>
      <w:r w:rsidRPr="00A472D7">
        <w:rPr>
          <w:color w:val="000101"/>
        </w:rPr>
        <w:t xml:space="preserve">A) the ability to hide their disabilities. </w:t>
      </w:r>
    </w:p>
    <w:p w:rsidR="00224789" w:rsidRDefault="00224789" w:rsidP="00224789">
      <w:pPr>
        <w:pStyle w:val="CM146"/>
        <w:spacing w:after="0" w:line="256" w:lineRule="atLeast"/>
        <w:ind w:left="1055" w:firstLine="385"/>
        <w:rPr>
          <w:color w:val="000101"/>
        </w:rPr>
      </w:pPr>
      <w:r w:rsidRPr="00A472D7">
        <w:rPr>
          <w:color w:val="000101"/>
        </w:rPr>
        <w:t xml:space="preserve">B) the eradication of their disabilities. </w:t>
      </w:r>
    </w:p>
    <w:p w:rsidR="00224789" w:rsidRDefault="00224789" w:rsidP="00224789">
      <w:pPr>
        <w:pStyle w:val="CM146"/>
        <w:spacing w:after="0" w:line="256" w:lineRule="atLeast"/>
        <w:ind w:left="1055" w:firstLine="385"/>
        <w:rPr>
          <w:color w:val="000101"/>
        </w:rPr>
      </w:pPr>
      <w:r w:rsidRPr="00A472D7">
        <w:rPr>
          <w:color w:val="000101"/>
        </w:rPr>
        <w:t xml:space="preserve">C) instruction in a special class. </w:t>
      </w:r>
    </w:p>
    <w:p w:rsidR="00224789" w:rsidRDefault="00224789" w:rsidP="00224789">
      <w:pPr>
        <w:pStyle w:val="CM146"/>
        <w:spacing w:after="0" w:line="256" w:lineRule="atLeast"/>
        <w:ind w:left="1055" w:firstLine="385"/>
        <w:rPr>
          <w:color w:val="000101"/>
        </w:rPr>
      </w:pPr>
      <w:r w:rsidRPr="00A472D7">
        <w:rPr>
          <w:color w:val="000101"/>
        </w:rPr>
        <w:t xml:space="preserve">D) improved achievement and behavior. </w:t>
      </w:r>
    </w:p>
    <w:p w:rsidR="00224789" w:rsidRDefault="00224789" w:rsidP="00224789">
      <w:pPr>
        <w:pStyle w:val="CM146"/>
        <w:spacing w:after="0" w:line="256" w:lineRule="atLeast"/>
        <w:ind w:left="720"/>
        <w:rPr>
          <w:i/>
          <w:iCs/>
          <w:color w:val="000101"/>
        </w:rPr>
      </w:pPr>
      <w:r w:rsidRPr="00A472D7">
        <w:rPr>
          <w:i/>
          <w:iCs/>
          <w:color w:val="000101"/>
        </w:rPr>
        <w:t>Praxis: III.E.</w:t>
      </w:r>
    </w:p>
    <w:p w:rsidR="00224789" w:rsidRDefault="00224789" w:rsidP="00224789">
      <w:pPr>
        <w:pStyle w:val="CM146"/>
        <w:spacing w:after="0" w:line="256" w:lineRule="atLeast"/>
        <w:ind w:left="720"/>
        <w:rPr>
          <w:i/>
          <w:iCs/>
          <w:color w:val="000101"/>
        </w:rPr>
      </w:pPr>
      <w:r w:rsidRPr="00A472D7">
        <w:rPr>
          <w:i/>
          <w:iCs/>
          <w:color w:val="000101"/>
        </w:rPr>
        <w:t xml:space="preserve">CEC: </w:t>
      </w:r>
      <w:r>
        <w:rPr>
          <w:i/>
          <w:iCs/>
          <w:color w:val="000101"/>
        </w:rPr>
        <w:t>I</w:t>
      </w:r>
      <w:r w:rsidRPr="00A472D7">
        <w:rPr>
          <w:i/>
          <w:iCs/>
          <w:color w:val="000101"/>
        </w:rPr>
        <w:t>CC2K2</w:t>
      </w:r>
    </w:p>
    <w:p w:rsidR="00224789" w:rsidRDefault="00224789" w:rsidP="00224789">
      <w:pPr>
        <w:rPr>
          <w:rFonts w:ascii="Times New Roman" w:hAnsi="Times New Roman"/>
          <w:i/>
          <w:iCs/>
          <w:color w:val="000101"/>
          <w:sz w:val="24"/>
          <w:szCs w:val="24"/>
        </w:rPr>
      </w:pPr>
    </w:p>
    <w:p w:rsidR="00224789" w:rsidRPr="00997553" w:rsidRDefault="00224789" w:rsidP="00224789">
      <w:pPr>
        <w:pStyle w:val="CM146"/>
        <w:spacing w:after="0" w:line="256" w:lineRule="atLeast"/>
        <w:ind w:left="720"/>
        <w:rPr>
          <w:i/>
          <w:iCs/>
          <w:color w:val="000101"/>
        </w:rPr>
      </w:pPr>
      <w:r w:rsidRPr="00A472D7">
        <w:rPr>
          <w:color w:val="000101"/>
        </w:rPr>
        <w:lastRenderedPageBreak/>
        <w:t>1</w:t>
      </w:r>
      <w:r>
        <w:rPr>
          <w:color w:val="000101"/>
        </w:rPr>
        <w:t>1</w:t>
      </w:r>
      <w:r w:rsidRPr="00A472D7">
        <w:rPr>
          <w:color w:val="000000"/>
        </w:rPr>
        <w:t xml:space="preserve">) </w:t>
      </w:r>
      <w:r w:rsidRPr="00A472D7">
        <w:rPr>
          <w:color w:val="000101"/>
        </w:rPr>
        <w:t>Whic</w:t>
      </w:r>
      <w:r w:rsidRPr="00A472D7">
        <w:rPr>
          <w:color w:val="000000"/>
        </w:rPr>
        <w:t xml:space="preserve">h </w:t>
      </w:r>
      <w:r w:rsidRPr="00A472D7">
        <w:rPr>
          <w:color w:val="000101"/>
        </w:rPr>
        <w:t>on</w:t>
      </w:r>
      <w:r w:rsidRPr="00A472D7">
        <w:rPr>
          <w:color w:val="000000"/>
        </w:rPr>
        <w:t xml:space="preserve">e </w:t>
      </w:r>
      <w:r w:rsidRPr="00A472D7">
        <w:rPr>
          <w:color w:val="000101"/>
        </w:rPr>
        <w:t>o</w:t>
      </w:r>
      <w:r w:rsidRPr="00A472D7">
        <w:rPr>
          <w:color w:val="000000"/>
        </w:rPr>
        <w:t xml:space="preserve">f </w:t>
      </w:r>
      <w:r w:rsidRPr="00A472D7">
        <w:rPr>
          <w:color w:val="000101"/>
        </w:rPr>
        <w:t>th</w:t>
      </w:r>
      <w:r w:rsidRPr="00A472D7">
        <w:rPr>
          <w:color w:val="000000"/>
        </w:rPr>
        <w:t xml:space="preserve">e </w:t>
      </w:r>
      <w:r w:rsidRPr="00A472D7">
        <w:rPr>
          <w:color w:val="000101"/>
        </w:rPr>
        <w:t>followin</w:t>
      </w:r>
      <w:r w:rsidRPr="00A472D7">
        <w:rPr>
          <w:color w:val="000000"/>
        </w:rPr>
        <w:t xml:space="preserve">g </w:t>
      </w:r>
      <w:r w:rsidRPr="00A472D7">
        <w:rPr>
          <w:color w:val="000101"/>
        </w:rPr>
        <w:t>student</w:t>
      </w:r>
      <w:r w:rsidRPr="00A472D7">
        <w:rPr>
          <w:color w:val="000000"/>
        </w:rPr>
        <w:t xml:space="preserve">s </w:t>
      </w:r>
      <w:r w:rsidRPr="00A472D7">
        <w:rPr>
          <w:color w:val="000101"/>
        </w:rPr>
        <w:t>mos</w:t>
      </w:r>
      <w:r w:rsidRPr="00A472D7">
        <w:rPr>
          <w:color w:val="000000"/>
        </w:rPr>
        <w:t xml:space="preserve">t </w:t>
      </w:r>
      <w:r w:rsidRPr="00A472D7">
        <w:rPr>
          <w:color w:val="000101"/>
        </w:rPr>
        <w:t>resemble</w:t>
      </w:r>
      <w:r w:rsidRPr="00A472D7">
        <w:rPr>
          <w:color w:val="000000"/>
        </w:rPr>
        <w:t xml:space="preserve">s </w:t>
      </w:r>
      <w:r w:rsidRPr="00A472D7">
        <w:rPr>
          <w:color w:val="000101"/>
        </w:rPr>
        <w:t>the </w:t>
      </w:r>
      <w:r w:rsidRPr="001242FF">
        <w:rPr>
          <w:rFonts w:cs="Arial"/>
          <w:color w:val="000101"/>
        </w:rPr>
        <w:t>“</w:t>
      </w:r>
      <w:r w:rsidRPr="001242FF">
        <w:rPr>
          <w:rFonts w:cs="Calibri"/>
          <w:color w:val="000101"/>
        </w:rPr>
        <w:t>typical</w:t>
      </w:r>
      <w:r w:rsidRPr="001242FF">
        <w:rPr>
          <w:rFonts w:cs="Arial"/>
          <w:color w:val="000101"/>
        </w:rPr>
        <w:t>”</w:t>
      </w:r>
      <w:r w:rsidRPr="001242FF">
        <w:rPr>
          <w:rFonts w:cs="Calibri"/>
          <w:color w:val="000101"/>
        </w:rPr>
        <w:t> </w:t>
      </w:r>
      <w:r w:rsidRPr="00A472D7">
        <w:rPr>
          <w:rFonts w:ascii="Calibri" w:hAnsi="Calibri" w:cs="Calibri"/>
          <w:color w:val="000101"/>
        </w:rPr>
        <w:t>studen</w:t>
      </w:r>
      <w:r w:rsidRPr="00A472D7">
        <w:rPr>
          <w:color w:val="000000"/>
        </w:rPr>
        <w:t xml:space="preserve">t </w:t>
      </w:r>
      <w:r w:rsidRPr="00A472D7">
        <w:rPr>
          <w:color w:val="000101"/>
        </w:rPr>
        <w:t>wh</w:t>
      </w:r>
      <w:r w:rsidRPr="00A472D7">
        <w:rPr>
          <w:color w:val="000000"/>
        </w:rPr>
        <w:t xml:space="preserve">o </w:t>
      </w:r>
      <w:r w:rsidRPr="00A472D7">
        <w:rPr>
          <w:color w:val="000101"/>
        </w:rPr>
        <w:t>receive</w:t>
      </w:r>
      <w:r w:rsidRPr="00A472D7">
        <w:rPr>
          <w:color w:val="000000"/>
        </w:rPr>
        <w:t xml:space="preserve">s </w:t>
      </w:r>
      <w:r w:rsidRPr="00A472D7">
        <w:rPr>
          <w:color w:val="000101"/>
        </w:rPr>
        <w:t>specia</w:t>
      </w:r>
      <w:r w:rsidRPr="00A472D7">
        <w:rPr>
          <w:color w:val="000000"/>
        </w:rPr>
        <w:t xml:space="preserve">l </w:t>
      </w:r>
      <w:r w:rsidRPr="00A472D7">
        <w:rPr>
          <w:color w:val="000101"/>
        </w:rPr>
        <w:t>education services?</w:t>
      </w:r>
    </w:p>
    <w:p w:rsidR="00224789" w:rsidRDefault="00224789" w:rsidP="00224789">
      <w:pPr>
        <w:pStyle w:val="CM15"/>
        <w:ind w:left="1440"/>
        <w:rPr>
          <w:color w:val="000101"/>
        </w:rPr>
      </w:pPr>
      <w:r w:rsidRPr="00A472D7">
        <w:rPr>
          <w:color w:val="000101"/>
        </w:rPr>
        <w:t>A) Joe is a high school student with a physical disability.</w:t>
      </w:r>
      <w:r w:rsidRPr="00A472D7">
        <w:rPr>
          <w:color w:val="000101"/>
        </w:rPr>
        <w:br/>
        <w:t>B) Lisa is an elementary school student with mental retardation.</w:t>
      </w:r>
      <w:r w:rsidRPr="00A472D7">
        <w:rPr>
          <w:color w:val="000101"/>
        </w:rPr>
        <w:br/>
        <w:t>C) Edna is a middle school student with a learning disability.</w:t>
      </w:r>
      <w:r w:rsidRPr="00A472D7">
        <w:rPr>
          <w:color w:val="000101"/>
        </w:rPr>
        <w:br/>
        <w:t>D) Sam is an elementary school student with a learning disability.</w:t>
      </w:r>
    </w:p>
    <w:p w:rsidR="00224789" w:rsidRDefault="00224789" w:rsidP="00224789">
      <w:pPr>
        <w:pStyle w:val="CM15"/>
        <w:ind w:left="720"/>
        <w:rPr>
          <w:i/>
          <w:iCs/>
          <w:color w:val="000101"/>
        </w:rPr>
      </w:pPr>
      <w:r w:rsidRPr="00A472D7">
        <w:rPr>
          <w:i/>
          <w:iCs/>
          <w:color w:val="000101"/>
        </w:rPr>
        <w:t>Praxis: I.B.</w:t>
      </w:r>
      <w:r w:rsidRPr="00A472D7">
        <w:rPr>
          <w:i/>
          <w:iCs/>
          <w:color w:val="000101"/>
        </w:rPr>
        <w:br/>
        <w:t xml:space="preserve">CEC: </w:t>
      </w:r>
      <w:r>
        <w:rPr>
          <w:i/>
          <w:iCs/>
          <w:color w:val="000101"/>
        </w:rPr>
        <w:t>I</w:t>
      </w:r>
      <w:r w:rsidRPr="00A472D7">
        <w:rPr>
          <w:i/>
          <w:iCs/>
          <w:color w:val="000101"/>
        </w:rPr>
        <w:t>CC2K1</w:t>
      </w:r>
    </w:p>
    <w:p w:rsidR="00224789" w:rsidRPr="00AC45B2" w:rsidRDefault="00224789" w:rsidP="00224789">
      <w:pPr>
        <w:pStyle w:val="Default"/>
      </w:pPr>
    </w:p>
    <w:p w:rsidR="00224789" w:rsidRDefault="00224789" w:rsidP="00224789">
      <w:pPr>
        <w:pStyle w:val="CM14"/>
        <w:ind w:left="528" w:firstLine="192"/>
        <w:rPr>
          <w:color w:val="000101"/>
        </w:rPr>
      </w:pPr>
      <w:r w:rsidRPr="00A472D7">
        <w:rPr>
          <w:color w:val="000101"/>
        </w:rPr>
        <w:t>1</w:t>
      </w:r>
      <w:r>
        <w:rPr>
          <w:color w:val="000101"/>
        </w:rPr>
        <w:t>2</w:t>
      </w:r>
      <w:r w:rsidRPr="00A472D7">
        <w:rPr>
          <w:color w:val="000101"/>
        </w:rPr>
        <w:t xml:space="preserve">) By federal law, an exceptional student is eligible for special education when </w:t>
      </w:r>
    </w:p>
    <w:p w:rsidR="00224789" w:rsidRDefault="00224789" w:rsidP="00224789">
      <w:pPr>
        <w:pStyle w:val="CM14"/>
        <w:ind w:left="1440"/>
        <w:rPr>
          <w:color w:val="000101"/>
        </w:rPr>
      </w:pPr>
      <w:r w:rsidRPr="00A472D7">
        <w:rPr>
          <w:color w:val="000101"/>
        </w:rPr>
        <w:t xml:space="preserve">A) a teacher recommends it. </w:t>
      </w:r>
    </w:p>
    <w:p w:rsidR="00224789" w:rsidRDefault="00224789" w:rsidP="00224789">
      <w:pPr>
        <w:pStyle w:val="CM14"/>
        <w:ind w:left="1710" w:hanging="270"/>
        <w:rPr>
          <w:color w:val="000101"/>
        </w:rPr>
      </w:pPr>
      <w:r w:rsidRPr="00A472D7">
        <w:rPr>
          <w:color w:val="000101"/>
        </w:rPr>
        <w:t>B) careful assessment indicates he or she is unable to make satisfactory progress in the regular school program.</w:t>
      </w:r>
    </w:p>
    <w:p w:rsidR="00224789" w:rsidRDefault="00224789" w:rsidP="00224789">
      <w:pPr>
        <w:pStyle w:val="CM14"/>
        <w:ind w:left="1440"/>
        <w:rPr>
          <w:color w:val="000101"/>
        </w:rPr>
      </w:pPr>
      <w:r w:rsidRPr="00A472D7">
        <w:rPr>
          <w:color w:val="000101"/>
        </w:rPr>
        <w:t>C) a parent requests it.</w:t>
      </w:r>
    </w:p>
    <w:p w:rsidR="00224789" w:rsidRDefault="00224789" w:rsidP="00224789">
      <w:pPr>
        <w:pStyle w:val="CM14"/>
        <w:ind w:left="1440"/>
        <w:rPr>
          <w:color w:val="000101"/>
        </w:rPr>
      </w:pPr>
      <w:r w:rsidRPr="00A472D7">
        <w:rPr>
          <w:color w:val="000101"/>
        </w:rPr>
        <w:t>D) a teacher has recorded observations of beha</w:t>
      </w:r>
      <w:r>
        <w:rPr>
          <w:color w:val="000101"/>
        </w:rPr>
        <w:t xml:space="preserve">vior and assessment of academic   </w:t>
      </w:r>
    </w:p>
    <w:p w:rsidR="00224789" w:rsidRDefault="00224789" w:rsidP="00224789">
      <w:pPr>
        <w:pStyle w:val="CM14"/>
        <w:ind w:left="1440"/>
        <w:rPr>
          <w:color w:val="000101"/>
        </w:rPr>
      </w:pPr>
      <w:r>
        <w:rPr>
          <w:color w:val="000101"/>
        </w:rPr>
        <w:t xml:space="preserve">     </w:t>
      </w:r>
      <w:r w:rsidRPr="00A472D7">
        <w:rPr>
          <w:color w:val="000101"/>
        </w:rPr>
        <w:t>performance for at least two months.</w:t>
      </w:r>
    </w:p>
    <w:p w:rsidR="00224789" w:rsidRPr="00A472D7" w:rsidRDefault="00224789" w:rsidP="00224789">
      <w:pPr>
        <w:pStyle w:val="CM14"/>
        <w:ind w:left="720"/>
        <w:rPr>
          <w:color w:val="000101"/>
        </w:rPr>
      </w:pPr>
      <w:r w:rsidRPr="00A472D7">
        <w:rPr>
          <w:i/>
          <w:iCs/>
          <w:color w:val="000101"/>
        </w:rPr>
        <w:t>Praxis: III.C.</w:t>
      </w:r>
      <w:r w:rsidRPr="00A472D7">
        <w:rPr>
          <w:i/>
          <w:iCs/>
          <w:color w:val="000101"/>
        </w:rPr>
        <w:br/>
        <w:t xml:space="preserve">CEC: </w:t>
      </w:r>
      <w:r>
        <w:rPr>
          <w:i/>
          <w:iCs/>
          <w:color w:val="000101"/>
        </w:rPr>
        <w:t>I</w:t>
      </w:r>
      <w:r w:rsidRPr="00A472D7">
        <w:rPr>
          <w:i/>
          <w:iCs/>
          <w:color w:val="000101"/>
        </w:rPr>
        <w:t>CC1K6</w:t>
      </w:r>
      <w:r w:rsidRPr="00A472D7">
        <w:rPr>
          <w:i/>
          <w:iCs/>
          <w:color w:val="000101"/>
        </w:rPr>
        <w:br/>
      </w:r>
    </w:p>
    <w:p w:rsidR="00224789" w:rsidRDefault="00224789" w:rsidP="00224789">
      <w:pPr>
        <w:pStyle w:val="CM146"/>
        <w:spacing w:line="256" w:lineRule="atLeast"/>
        <w:ind w:left="1247" w:hanging="527"/>
        <w:rPr>
          <w:color w:val="000101"/>
        </w:rPr>
      </w:pPr>
      <w:r w:rsidRPr="00A472D7">
        <w:rPr>
          <w:color w:val="000101"/>
        </w:rPr>
        <w:t>1</w:t>
      </w:r>
      <w:r>
        <w:rPr>
          <w:color w:val="000101"/>
        </w:rPr>
        <w:t>3</w:t>
      </w:r>
      <w:r w:rsidRPr="00A472D7">
        <w:rPr>
          <w:color w:val="000101"/>
        </w:rPr>
        <w:t xml:space="preserve">) Prevalence refers to </w:t>
      </w:r>
    </w:p>
    <w:p w:rsidR="00224789" w:rsidRDefault="00224789" w:rsidP="00224789">
      <w:pPr>
        <w:pStyle w:val="CM146"/>
        <w:spacing w:after="0" w:line="256" w:lineRule="atLeast"/>
        <w:ind w:left="1440"/>
        <w:rPr>
          <w:color w:val="000101"/>
        </w:rPr>
      </w:pPr>
      <w:r w:rsidRPr="00A472D7">
        <w:rPr>
          <w:color w:val="000101"/>
        </w:rPr>
        <w:t xml:space="preserve">A) the number of individuals having a particular exceptionality. </w:t>
      </w:r>
    </w:p>
    <w:p w:rsidR="00224789" w:rsidRDefault="00224789" w:rsidP="00224789">
      <w:pPr>
        <w:pStyle w:val="CM146"/>
        <w:spacing w:after="0" w:line="256" w:lineRule="atLeast"/>
        <w:ind w:left="1440"/>
        <w:rPr>
          <w:color w:val="000101"/>
        </w:rPr>
      </w:pPr>
      <w:r w:rsidRPr="00A472D7">
        <w:rPr>
          <w:color w:val="000101"/>
        </w:rPr>
        <w:t xml:space="preserve">B) the probability of having a child with a particular exceptionality. </w:t>
      </w:r>
    </w:p>
    <w:p w:rsidR="00224789" w:rsidRDefault="00224789" w:rsidP="00224789">
      <w:pPr>
        <w:pStyle w:val="CM146"/>
        <w:spacing w:after="0" w:line="256" w:lineRule="atLeast"/>
        <w:ind w:left="1440"/>
        <w:rPr>
          <w:color w:val="000101"/>
        </w:rPr>
      </w:pPr>
      <w:r w:rsidRPr="00A472D7">
        <w:rPr>
          <w:color w:val="000101"/>
        </w:rPr>
        <w:t xml:space="preserve">C) the percentage of a population having a particular exceptionality. </w:t>
      </w:r>
    </w:p>
    <w:p w:rsidR="00224789" w:rsidRDefault="00224789" w:rsidP="00224789">
      <w:pPr>
        <w:pStyle w:val="CM146"/>
        <w:spacing w:after="0" w:line="256" w:lineRule="atLeast"/>
        <w:ind w:left="1440"/>
        <w:rPr>
          <w:color w:val="000101"/>
        </w:rPr>
      </w:pPr>
      <w:r w:rsidRPr="00A472D7">
        <w:rPr>
          <w:color w:val="000101"/>
        </w:rPr>
        <w:t>D) the distribution of exceptionalities across different segments of the population.</w:t>
      </w:r>
    </w:p>
    <w:p w:rsidR="00224789" w:rsidRPr="0007419D" w:rsidRDefault="00224789" w:rsidP="00224789">
      <w:pPr>
        <w:pStyle w:val="CM146"/>
        <w:spacing w:after="0" w:line="256" w:lineRule="atLeast"/>
        <w:ind w:left="720"/>
        <w:rPr>
          <w:color w:val="000101"/>
        </w:rPr>
      </w:pPr>
      <w:r w:rsidRPr="00A472D7">
        <w:rPr>
          <w:i/>
          <w:iCs/>
          <w:color w:val="000101"/>
        </w:rPr>
        <w:t>Praxis: I.C.</w:t>
      </w:r>
      <w:r w:rsidRPr="00A472D7">
        <w:rPr>
          <w:i/>
          <w:iCs/>
          <w:color w:val="000101"/>
        </w:rPr>
        <w:br/>
        <w:t xml:space="preserve">CEC: </w:t>
      </w:r>
      <w:r>
        <w:rPr>
          <w:i/>
          <w:iCs/>
          <w:color w:val="000101"/>
        </w:rPr>
        <w:t>I</w:t>
      </w:r>
      <w:r w:rsidRPr="00A472D7">
        <w:rPr>
          <w:i/>
          <w:iCs/>
          <w:color w:val="000101"/>
        </w:rPr>
        <w:t>CC1K5</w:t>
      </w:r>
    </w:p>
    <w:p w:rsidR="00224789" w:rsidRPr="00AC45B2" w:rsidRDefault="00224789" w:rsidP="00224789">
      <w:pPr>
        <w:pStyle w:val="Default"/>
      </w:pPr>
    </w:p>
    <w:p w:rsidR="00224789" w:rsidRDefault="00224789" w:rsidP="00224789">
      <w:pPr>
        <w:pStyle w:val="CM19"/>
        <w:ind w:left="1080" w:hanging="360"/>
        <w:rPr>
          <w:color w:val="000101"/>
        </w:rPr>
      </w:pPr>
      <w:r w:rsidRPr="00A472D7">
        <w:rPr>
          <w:color w:val="000101"/>
        </w:rPr>
        <w:t>1</w:t>
      </w:r>
      <w:r>
        <w:rPr>
          <w:color w:val="000101"/>
        </w:rPr>
        <w:t>4</w:t>
      </w:r>
      <w:r w:rsidRPr="00A472D7">
        <w:rPr>
          <w:color w:val="000101"/>
        </w:rPr>
        <w:t>) According to national prevalence estimates, how many exceptional students would we expect to find in a school of 100 students?</w:t>
      </w:r>
    </w:p>
    <w:p w:rsidR="00224789" w:rsidRDefault="00224789" w:rsidP="00224789">
      <w:pPr>
        <w:pStyle w:val="CM19"/>
        <w:ind w:left="1440"/>
        <w:rPr>
          <w:color w:val="000101"/>
        </w:rPr>
      </w:pPr>
      <w:r w:rsidRPr="00A472D7">
        <w:rPr>
          <w:color w:val="000101"/>
        </w:rPr>
        <w:t>A) 1</w:t>
      </w:r>
      <w:r w:rsidRPr="00A472D7">
        <w:rPr>
          <w:color w:val="000101"/>
        </w:rPr>
        <w:br/>
        <w:t>B) 5</w:t>
      </w:r>
      <w:r w:rsidRPr="00A472D7">
        <w:rPr>
          <w:color w:val="000101"/>
        </w:rPr>
        <w:br/>
        <w:t>C) 10</w:t>
      </w:r>
      <w:r w:rsidRPr="00A472D7">
        <w:rPr>
          <w:color w:val="000101"/>
        </w:rPr>
        <w:br/>
        <w:t>D) 20</w:t>
      </w:r>
    </w:p>
    <w:p w:rsidR="00224789" w:rsidRDefault="00224789" w:rsidP="00224789">
      <w:pPr>
        <w:pStyle w:val="CM19"/>
        <w:ind w:left="720"/>
        <w:rPr>
          <w:i/>
          <w:iCs/>
          <w:color w:val="000101"/>
        </w:rPr>
      </w:pPr>
      <w:r w:rsidRPr="00A472D7">
        <w:rPr>
          <w:i/>
          <w:iCs/>
          <w:color w:val="000101"/>
        </w:rPr>
        <w:t>Praxis: I.C.</w:t>
      </w:r>
      <w:r w:rsidRPr="00A472D7">
        <w:rPr>
          <w:i/>
          <w:iCs/>
          <w:color w:val="000101"/>
        </w:rPr>
        <w:br/>
        <w:t xml:space="preserve">CEC: </w:t>
      </w:r>
      <w:r>
        <w:rPr>
          <w:i/>
          <w:iCs/>
          <w:color w:val="000101"/>
        </w:rPr>
        <w:t>I</w:t>
      </w:r>
      <w:r w:rsidRPr="00A472D7">
        <w:rPr>
          <w:i/>
          <w:iCs/>
          <w:color w:val="000101"/>
        </w:rPr>
        <w:t>CC1K5</w:t>
      </w:r>
    </w:p>
    <w:p w:rsidR="00224789" w:rsidRPr="00AC45B2" w:rsidRDefault="00224789" w:rsidP="00224789">
      <w:pPr>
        <w:pStyle w:val="Default"/>
      </w:pPr>
    </w:p>
    <w:p w:rsidR="00224789" w:rsidRDefault="00224789" w:rsidP="00224789">
      <w:pPr>
        <w:pStyle w:val="CM146"/>
        <w:spacing w:after="0" w:line="256" w:lineRule="atLeast"/>
        <w:ind w:left="720"/>
        <w:rPr>
          <w:color w:val="000101"/>
        </w:rPr>
      </w:pPr>
      <w:r w:rsidRPr="00A472D7">
        <w:rPr>
          <w:color w:val="000101"/>
        </w:rPr>
        <w:t xml:space="preserve">15) At present, about how many students in the United States receive special education? </w:t>
      </w:r>
    </w:p>
    <w:p w:rsidR="00224789" w:rsidRDefault="00224789" w:rsidP="00224789">
      <w:pPr>
        <w:pStyle w:val="CM146"/>
        <w:spacing w:after="0" w:line="256" w:lineRule="atLeast"/>
        <w:ind w:left="1427" w:firstLine="13"/>
        <w:rPr>
          <w:color w:val="000101"/>
        </w:rPr>
      </w:pPr>
      <w:r w:rsidRPr="00A472D7">
        <w:rPr>
          <w:color w:val="000101"/>
        </w:rPr>
        <w:t xml:space="preserve">A) about 1 million </w:t>
      </w:r>
    </w:p>
    <w:p w:rsidR="00224789" w:rsidRDefault="00224789" w:rsidP="00224789">
      <w:pPr>
        <w:pStyle w:val="CM146"/>
        <w:spacing w:after="0" w:line="256" w:lineRule="atLeast"/>
        <w:ind w:left="1427" w:firstLine="13"/>
        <w:rPr>
          <w:color w:val="000101"/>
        </w:rPr>
      </w:pPr>
      <w:r w:rsidRPr="00A472D7">
        <w:rPr>
          <w:color w:val="000101"/>
        </w:rPr>
        <w:t xml:space="preserve">B) about 3 million </w:t>
      </w:r>
    </w:p>
    <w:p w:rsidR="00224789" w:rsidRDefault="00224789" w:rsidP="00224789">
      <w:pPr>
        <w:pStyle w:val="CM146"/>
        <w:spacing w:after="0" w:line="256" w:lineRule="atLeast"/>
        <w:ind w:left="1427" w:firstLine="13"/>
        <w:rPr>
          <w:color w:val="000101"/>
        </w:rPr>
      </w:pPr>
      <w:r w:rsidRPr="00A472D7">
        <w:rPr>
          <w:color w:val="000101"/>
        </w:rPr>
        <w:t xml:space="preserve">C) about 4 million </w:t>
      </w:r>
    </w:p>
    <w:p w:rsidR="00224789" w:rsidRDefault="00224789" w:rsidP="00224789">
      <w:pPr>
        <w:pStyle w:val="CM146"/>
        <w:spacing w:after="0" w:line="256" w:lineRule="atLeast"/>
        <w:ind w:left="1427" w:firstLine="13"/>
        <w:rPr>
          <w:color w:val="000101"/>
        </w:rPr>
      </w:pPr>
      <w:r>
        <w:rPr>
          <w:color w:val="000101"/>
        </w:rPr>
        <w:t>D) over 6 million</w:t>
      </w:r>
    </w:p>
    <w:p w:rsidR="00224789" w:rsidRPr="000B096C" w:rsidRDefault="00224789" w:rsidP="00224789">
      <w:pPr>
        <w:ind w:left="720"/>
        <w:rPr>
          <w:rFonts w:ascii="Times New Roman" w:hAnsi="Times New Roman"/>
          <w:color w:val="000101"/>
          <w:sz w:val="24"/>
          <w:szCs w:val="24"/>
        </w:rPr>
      </w:pPr>
      <w:r w:rsidRPr="000B096C">
        <w:rPr>
          <w:rFonts w:ascii="Times New Roman" w:hAnsi="Times New Roman"/>
          <w:i/>
          <w:iCs/>
          <w:color w:val="000101"/>
          <w:sz w:val="24"/>
          <w:szCs w:val="24"/>
        </w:rPr>
        <w:t>Praxis: I.C.</w:t>
      </w:r>
      <w:r w:rsidRPr="000B096C">
        <w:rPr>
          <w:rFonts w:ascii="Times New Roman" w:hAnsi="Times New Roman"/>
          <w:i/>
          <w:iCs/>
          <w:color w:val="000101"/>
          <w:sz w:val="24"/>
          <w:szCs w:val="24"/>
        </w:rPr>
        <w:br/>
        <w:t>CEC: ICC1K5</w:t>
      </w:r>
      <w:r w:rsidRPr="000B096C">
        <w:rPr>
          <w:rFonts w:ascii="Times New Roman" w:hAnsi="Times New Roman"/>
          <w:i/>
          <w:iCs/>
          <w:color w:val="000101"/>
          <w:sz w:val="24"/>
          <w:szCs w:val="24"/>
        </w:rPr>
        <w:br/>
      </w:r>
    </w:p>
    <w:p w:rsidR="00224789" w:rsidRPr="00AC45B2" w:rsidRDefault="00224789" w:rsidP="00224789">
      <w:pPr>
        <w:pStyle w:val="CM146"/>
        <w:spacing w:after="0" w:line="256" w:lineRule="atLeast"/>
        <w:ind w:left="720" w:firstLine="13"/>
        <w:rPr>
          <w:color w:val="000101"/>
        </w:rPr>
      </w:pPr>
      <w:r w:rsidRPr="00A472D7">
        <w:rPr>
          <w:color w:val="000101"/>
        </w:rPr>
        <w:t>16</w:t>
      </w:r>
      <w:r w:rsidRPr="00A472D7">
        <w:rPr>
          <w:color w:val="000000"/>
        </w:rPr>
        <w:t xml:space="preserve">) </w:t>
      </w:r>
      <w:r w:rsidRPr="00A472D7">
        <w:rPr>
          <w:color w:val="000101"/>
        </w:rPr>
        <w:t>Th</w:t>
      </w:r>
      <w:r w:rsidRPr="00A472D7">
        <w:rPr>
          <w:color w:val="000000"/>
        </w:rPr>
        <w:t xml:space="preserve">e </w:t>
      </w:r>
      <w:r w:rsidRPr="00A472D7">
        <w:rPr>
          <w:color w:val="000101"/>
        </w:rPr>
        <w:t>numbe</w:t>
      </w:r>
      <w:r w:rsidRPr="00A472D7">
        <w:rPr>
          <w:color w:val="000000"/>
        </w:rPr>
        <w:t xml:space="preserve">r </w:t>
      </w:r>
      <w:r w:rsidRPr="00A472D7">
        <w:rPr>
          <w:color w:val="000101"/>
        </w:rPr>
        <w:t>o</w:t>
      </w:r>
      <w:r w:rsidRPr="00A472D7">
        <w:rPr>
          <w:color w:val="000000"/>
        </w:rPr>
        <w:t xml:space="preserve">f </w:t>
      </w:r>
      <w:r w:rsidRPr="00A472D7">
        <w:rPr>
          <w:color w:val="000101"/>
        </w:rPr>
        <w:t>student</w:t>
      </w:r>
      <w:r w:rsidRPr="00A472D7">
        <w:rPr>
          <w:color w:val="000000"/>
        </w:rPr>
        <w:t xml:space="preserve">s </w:t>
      </w:r>
      <w:r w:rsidRPr="00A472D7">
        <w:rPr>
          <w:color w:val="000101"/>
        </w:rPr>
        <w:t>identifie</w:t>
      </w:r>
      <w:r w:rsidRPr="00A472D7">
        <w:rPr>
          <w:color w:val="000000"/>
        </w:rPr>
        <w:t xml:space="preserve">d </w:t>
      </w:r>
      <w:r w:rsidRPr="00A472D7">
        <w:rPr>
          <w:color w:val="000101"/>
        </w:rPr>
        <w:t>a</w:t>
      </w:r>
      <w:r w:rsidRPr="00A472D7">
        <w:rPr>
          <w:color w:val="000000"/>
        </w:rPr>
        <w:t xml:space="preserve">s </w:t>
      </w:r>
      <w:r w:rsidRPr="00A472D7">
        <w:rPr>
          <w:color w:val="000101"/>
        </w:rPr>
        <w:t>havin</w:t>
      </w:r>
      <w:r w:rsidRPr="00A472D7">
        <w:rPr>
          <w:color w:val="000000"/>
        </w:rPr>
        <w:t xml:space="preserve">g a </w:t>
      </w:r>
      <w:r w:rsidRPr="00A472D7">
        <w:rPr>
          <w:color w:val="000101"/>
        </w:rPr>
        <w:t>learnin</w:t>
      </w:r>
      <w:r w:rsidRPr="00A472D7">
        <w:rPr>
          <w:color w:val="000000"/>
        </w:rPr>
        <w:t xml:space="preserve">g </w:t>
      </w:r>
      <w:r w:rsidRPr="00A472D7">
        <w:rPr>
          <w:color w:val="000101"/>
        </w:rPr>
        <w:t>disabilit</w:t>
      </w:r>
      <w:r w:rsidRPr="00A472D7">
        <w:rPr>
          <w:color w:val="000000"/>
        </w:rPr>
        <w:t xml:space="preserve">y </w:t>
      </w:r>
    </w:p>
    <w:p w:rsidR="00224789" w:rsidRDefault="00224789" w:rsidP="00224789">
      <w:pPr>
        <w:pStyle w:val="CM146"/>
        <w:spacing w:after="0" w:line="256" w:lineRule="atLeast"/>
        <w:ind w:left="1710" w:hanging="270"/>
        <w:rPr>
          <w:color w:val="000000"/>
        </w:rPr>
      </w:pPr>
      <w:r w:rsidRPr="00A472D7">
        <w:rPr>
          <w:color w:val="000101"/>
        </w:rPr>
        <w:lastRenderedPageBreak/>
        <w:t>A</w:t>
      </w:r>
      <w:r w:rsidRPr="00A472D7">
        <w:rPr>
          <w:color w:val="000000"/>
        </w:rPr>
        <w:t xml:space="preserve">) </w:t>
      </w:r>
      <w:r w:rsidRPr="00A472D7">
        <w:rPr>
          <w:color w:val="000101"/>
        </w:rPr>
        <w:t>ha</w:t>
      </w:r>
      <w:r w:rsidRPr="00A472D7">
        <w:rPr>
          <w:color w:val="000000"/>
        </w:rPr>
        <w:t xml:space="preserve">s </w:t>
      </w:r>
      <w:r w:rsidRPr="00A472D7">
        <w:rPr>
          <w:color w:val="000101"/>
        </w:rPr>
        <w:t>mor</w:t>
      </w:r>
      <w:r w:rsidRPr="00A472D7">
        <w:rPr>
          <w:color w:val="000000"/>
        </w:rPr>
        <w:t xml:space="preserve">e </w:t>
      </w:r>
      <w:r w:rsidRPr="00A472D7">
        <w:rPr>
          <w:color w:val="000101"/>
        </w:rPr>
        <w:t>tha</w:t>
      </w:r>
      <w:r w:rsidRPr="00A472D7">
        <w:rPr>
          <w:color w:val="000000"/>
        </w:rPr>
        <w:t xml:space="preserve">n </w:t>
      </w:r>
      <w:r w:rsidRPr="00A472D7">
        <w:rPr>
          <w:color w:val="000101"/>
        </w:rPr>
        <w:t>double</w:t>
      </w:r>
      <w:r w:rsidRPr="00A472D7">
        <w:rPr>
          <w:color w:val="000000"/>
        </w:rPr>
        <w:t xml:space="preserve">d </w:t>
      </w:r>
      <w:r w:rsidRPr="00A472D7">
        <w:rPr>
          <w:color w:val="000101"/>
        </w:rPr>
        <w:t>sinc</w:t>
      </w:r>
      <w:r w:rsidRPr="00A472D7">
        <w:rPr>
          <w:color w:val="000000"/>
        </w:rPr>
        <w:t xml:space="preserve">e </w:t>
      </w:r>
      <w:r w:rsidRPr="00A472D7">
        <w:rPr>
          <w:color w:val="000101"/>
        </w:rPr>
        <w:t>th</w:t>
      </w:r>
      <w:r w:rsidRPr="00A472D7">
        <w:rPr>
          <w:color w:val="000000"/>
        </w:rPr>
        <w:t xml:space="preserve">e </w:t>
      </w:r>
      <w:r w:rsidRPr="00A472D7">
        <w:rPr>
          <w:color w:val="000101"/>
        </w:rPr>
        <w:t>mid-1970s</w:t>
      </w:r>
      <w:r w:rsidRPr="00A472D7">
        <w:rPr>
          <w:color w:val="000000"/>
        </w:rPr>
        <w:t xml:space="preserve">. </w:t>
      </w:r>
    </w:p>
    <w:p w:rsidR="00224789" w:rsidRDefault="00224789" w:rsidP="00224789">
      <w:pPr>
        <w:pStyle w:val="CM146"/>
        <w:spacing w:after="0" w:line="256" w:lineRule="atLeast"/>
        <w:ind w:left="1710" w:hanging="270"/>
        <w:rPr>
          <w:color w:val="000000"/>
        </w:rPr>
      </w:pPr>
      <w:r w:rsidRPr="00A472D7">
        <w:rPr>
          <w:color w:val="000101"/>
        </w:rPr>
        <w:t>B</w:t>
      </w:r>
      <w:r w:rsidRPr="00A472D7">
        <w:rPr>
          <w:color w:val="000000"/>
        </w:rPr>
        <w:t xml:space="preserve">) </w:t>
      </w:r>
      <w:r w:rsidRPr="00A472D7">
        <w:rPr>
          <w:color w:val="000101"/>
        </w:rPr>
        <w:t>no</w:t>
      </w:r>
      <w:r w:rsidRPr="00A472D7">
        <w:rPr>
          <w:color w:val="000000"/>
        </w:rPr>
        <w:t xml:space="preserve">w </w:t>
      </w:r>
      <w:r w:rsidRPr="00A472D7">
        <w:rPr>
          <w:color w:val="000101"/>
        </w:rPr>
        <w:t>make</w:t>
      </w:r>
      <w:r w:rsidRPr="00A472D7">
        <w:rPr>
          <w:color w:val="000000"/>
        </w:rPr>
        <w:t xml:space="preserve">s </w:t>
      </w:r>
      <w:r w:rsidRPr="00A472D7">
        <w:rPr>
          <w:color w:val="000101"/>
        </w:rPr>
        <w:t>u</w:t>
      </w:r>
      <w:r w:rsidRPr="00A472D7">
        <w:rPr>
          <w:color w:val="000000"/>
        </w:rPr>
        <w:t xml:space="preserve">p </w:t>
      </w:r>
      <w:r w:rsidRPr="00A472D7">
        <w:rPr>
          <w:color w:val="000101"/>
        </w:rPr>
        <w:t>abou</w:t>
      </w:r>
      <w:r w:rsidRPr="00A472D7">
        <w:rPr>
          <w:color w:val="000000"/>
        </w:rPr>
        <w:t xml:space="preserve">t </w:t>
      </w:r>
      <w:r w:rsidRPr="00A472D7">
        <w:rPr>
          <w:color w:val="000101"/>
        </w:rPr>
        <w:t>one-thir</w:t>
      </w:r>
      <w:r w:rsidRPr="00A472D7">
        <w:rPr>
          <w:color w:val="000000"/>
        </w:rPr>
        <w:t xml:space="preserve">d </w:t>
      </w:r>
      <w:r w:rsidRPr="00A472D7">
        <w:rPr>
          <w:color w:val="000101"/>
        </w:rPr>
        <w:t>o</w:t>
      </w:r>
      <w:r w:rsidRPr="00A472D7">
        <w:rPr>
          <w:color w:val="000000"/>
        </w:rPr>
        <w:t xml:space="preserve">f </w:t>
      </w:r>
      <w:r w:rsidRPr="00A472D7">
        <w:rPr>
          <w:color w:val="000101"/>
        </w:rPr>
        <w:t>th</w:t>
      </w:r>
      <w:r w:rsidRPr="00A472D7">
        <w:rPr>
          <w:color w:val="000000"/>
        </w:rPr>
        <w:t xml:space="preserve">e </w:t>
      </w:r>
      <w:r w:rsidRPr="00A472D7">
        <w:rPr>
          <w:color w:val="000101"/>
        </w:rPr>
        <w:t>numbe</w:t>
      </w:r>
      <w:r w:rsidRPr="00A472D7">
        <w:rPr>
          <w:color w:val="000000"/>
        </w:rPr>
        <w:t xml:space="preserve">r </w:t>
      </w:r>
      <w:r w:rsidRPr="00A472D7">
        <w:rPr>
          <w:color w:val="000101"/>
        </w:rPr>
        <w:t>o</w:t>
      </w:r>
      <w:r w:rsidRPr="00A472D7">
        <w:rPr>
          <w:color w:val="000000"/>
        </w:rPr>
        <w:t xml:space="preserve">f </w:t>
      </w:r>
      <w:r w:rsidRPr="00A472D7">
        <w:rPr>
          <w:color w:val="000101"/>
        </w:rPr>
        <w:t>student</w:t>
      </w:r>
      <w:r w:rsidRPr="00A472D7">
        <w:rPr>
          <w:color w:val="000000"/>
        </w:rPr>
        <w:t xml:space="preserve">s </w:t>
      </w:r>
      <w:r w:rsidRPr="00A472D7">
        <w:rPr>
          <w:color w:val="000101"/>
        </w:rPr>
        <w:t>receivin</w:t>
      </w:r>
      <w:r w:rsidRPr="00A472D7">
        <w:rPr>
          <w:color w:val="000000"/>
        </w:rPr>
        <w:t xml:space="preserve">g </w:t>
      </w:r>
      <w:r w:rsidRPr="00A472D7">
        <w:rPr>
          <w:color w:val="000101"/>
        </w:rPr>
        <w:t>specia</w:t>
      </w:r>
      <w:r w:rsidRPr="00A472D7">
        <w:rPr>
          <w:color w:val="000000"/>
        </w:rPr>
        <w:t xml:space="preserve">l </w:t>
      </w:r>
      <w:r w:rsidRPr="00A472D7">
        <w:rPr>
          <w:color w:val="000101"/>
        </w:rPr>
        <w:t>education</w:t>
      </w:r>
      <w:r w:rsidRPr="00A472D7">
        <w:rPr>
          <w:color w:val="000000"/>
        </w:rPr>
        <w:t xml:space="preserve">. </w:t>
      </w:r>
    </w:p>
    <w:p w:rsidR="00224789" w:rsidRDefault="00224789" w:rsidP="00224789">
      <w:pPr>
        <w:pStyle w:val="CM146"/>
        <w:spacing w:after="0" w:line="256" w:lineRule="atLeast"/>
        <w:ind w:left="1710" w:hanging="270"/>
        <w:rPr>
          <w:color w:val="000000"/>
        </w:rPr>
      </w:pPr>
      <w:r w:rsidRPr="00A472D7">
        <w:rPr>
          <w:color w:val="000101"/>
        </w:rPr>
        <w:t>C</w:t>
      </w:r>
      <w:r w:rsidRPr="00A472D7">
        <w:rPr>
          <w:color w:val="000000"/>
        </w:rPr>
        <w:t xml:space="preserve">) </w:t>
      </w:r>
      <w:r w:rsidRPr="00A472D7">
        <w:rPr>
          <w:color w:val="000101"/>
        </w:rPr>
        <w:t>ha</w:t>
      </w:r>
      <w:r w:rsidRPr="00A472D7">
        <w:rPr>
          <w:color w:val="000000"/>
        </w:rPr>
        <w:t xml:space="preserve">s </w:t>
      </w:r>
      <w:r w:rsidRPr="00A472D7">
        <w:rPr>
          <w:color w:val="000101"/>
        </w:rPr>
        <w:t>remaine</w:t>
      </w:r>
      <w:r w:rsidRPr="00A472D7">
        <w:rPr>
          <w:color w:val="000000"/>
        </w:rPr>
        <w:t xml:space="preserve">d </w:t>
      </w:r>
      <w:r w:rsidRPr="00A472D7">
        <w:rPr>
          <w:color w:val="000101"/>
        </w:rPr>
        <w:t>fairl</w:t>
      </w:r>
      <w:r w:rsidRPr="00A472D7">
        <w:rPr>
          <w:color w:val="000000"/>
        </w:rPr>
        <w:t xml:space="preserve">y </w:t>
      </w:r>
      <w:r w:rsidRPr="00A472D7">
        <w:rPr>
          <w:color w:val="000101"/>
        </w:rPr>
        <w:t>stabl</w:t>
      </w:r>
      <w:r w:rsidRPr="00A472D7">
        <w:rPr>
          <w:color w:val="000000"/>
        </w:rPr>
        <w:t xml:space="preserve">e </w:t>
      </w:r>
      <w:r w:rsidRPr="00A472D7">
        <w:rPr>
          <w:color w:val="000101"/>
        </w:rPr>
        <w:t>durin</w:t>
      </w:r>
      <w:r w:rsidRPr="00A472D7">
        <w:rPr>
          <w:color w:val="000000"/>
        </w:rPr>
        <w:t xml:space="preserve">g </w:t>
      </w:r>
      <w:r w:rsidRPr="00A472D7">
        <w:rPr>
          <w:color w:val="000101"/>
        </w:rPr>
        <w:t>th</w:t>
      </w:r>
      <w:r w:rsidRPr="00A472D7">
        <w:rPr>
          <w:color w:val="000000"/>
        </w:rPr>
        <w:t xml:space="preserve">e </w:t>
      </w:r>
      <w:r w:rsidRPr="00A472D7">
        <w:rPr>
          <w:color w:val="000101"/>
        </w:rPr>
        <w:t>pas</w:t>
      </w:r>
      <w:r w:rsidRPr="00A472D7">
        <w:rPr>
          <w:color w:val="000000"/>
        </w:rPr>
        <w:t xml:space="preserve">t </w:t>
      </w:r>
      <w:r w:rsidRPr="00A472D7">
        <w:rPr>
          <w:color w:val="000101"/>
        </w:rPr>
        <w:t>3</w:t>
      </w:r>
      <w:r w:rsidRPr="00A472D7">
        <w:rPr>
          <w:color w:val="000000"/>
        </w:rPr>
        <w:t xml:space="preserve">0 </w:t>
      </w:r>
      <w:r w:rsidRPr="00A472D7">
        <w:rPr>
          <w:color w:val="000101"/>
        </w:rPr>
        <w:t>years</w:t>
      </w:r>
      <w:r w:rsidRPr="00A472D7">
        <w:rPr>
          <w:color w:val="000000"/>
        </w:rPr>
        <w:t xml:space="preserve">. </w:t>
      </w:r>
    </w:p>
    <w:p w:rsidR="00224789" w:rsidRDefault="00224789" w:rsidP="00224789">
      <w:pPr>
        <w:pStyle w:val="CM146"/>
        <w:spacing w:after="0" w:line="256" w:lineRule="atLeast"/>
        <w:ind w:left="1710" w:hanging="270"/>
        <w:rPr>
          <w:color w:val="000000"/>
        </w:rPr>
      </w:pPr>
      <w:r w:rsidRPr="00A472D7">
        <w:rPr>
          <w:color w:val="000101"/>
        </w:rPr>
        <w:t>D</w:t>
      </w:r>
      <w:r w:rsidRPr="00A472D7">
        <w:rPr>
          <w:color w:val="000000"/>
        </w:rPr>
        <w:t xml:space="preserve">) </w:t>
      </w:r>
      <w:r w:rsidRPr="00A472D7">
        <w:rPr>
          <w:color w:val="000101"/>
        </w:rPr>
        <w:t>ha</w:t>
      </w:r>
      <w:r w:rsidRPr="00A472D7">
        <w:rPr>
          <w:color w:val="000000"/>
        </w:rPr>
        <w:t xml:space="preserve">s </w:t>
      </w:r>
      <w:r w:rsidRPr="00A472D7">
        <w:rPr>
          <w:color w:val="000101"/>
        </w:rPr>
        <w:t>mor</w:t>
      </w:r>
      <w:r w:rsidRPr="00A472D7">
        <w:rPr>
          <w:color w:val="000000"/>
        </w:rPr>
        <w:t xml:space="preserve">e </w:t>
      </w:r>
      <w:r w:rsidRPr="00A472D7">
        <w:rPr>
          <w:color w:val="000101"/>
        </w:rPr>
        <w:t>tha</w:t>
      </w:r>
      <w:r w:rsidRPr="00A472D7">
        <w:rPr>
          <w:color w:val="000000"/>
        </w:rPr>
        <w:t xml:space="preserve">n </w:t>
      </w:r>
      <w:r w:rsidRPr="00A472D7">
        <w:rPr>
          <w:color w:val="000101"/>
        </w:rPr>
        <w:t>triple</w:t>
      </w:r>
      <w:r w:rsidRPr="00A472D7">
        <w:rPr>
          <w:color w:val="000000"/>
        </w:rPr>
        <w:t xml:space="preserve">d </w:t>
      </w:r>
      <w:r w:rsidRPr="00A472D7">
        <w:rPr>
          <w:color w:val="000101"/>
        </w:rPr>
        <w:t>sinc</w:t>
      </w:r>
      <w:r w:rsidRPr="00A472D7">
        <w:rPr>
          <w:color w:val="000000"/>
        </w:rPr>
        <w:t xml:space="preserve">e </w:t>
      </w:r>
      <w:r w:rsidRPr="00A472D7">
        <w:rPr>
          <w:color w:val="000101"/>
        </w:rPr>
        <w:t>th</w:t>
      </w:r>
      <w:r w:rsidRPr="00A472D7">
        <w:rPr>
          <w:color w:val="000000"/>
        </w:rPr>
        <w:t xml:space="preserve">e </w:t>
      </w:r>
      <w:r w:rsidRPr="00A472D7">
        <w:rPr>
          <w:color w:val="000101"/>
        </w:rPr>
        <w:t>mid-1980s</w:t>
      </w:r>
      <w:r>
        <w:rPr>
          <w:color w:val="000000"/>
        </w:rPr>
        <w:t>.</w:t>
      </w:r>
    </w:p>
    <w:p w:rsidR="00224789" w:rsidRDefault="00224789" w:rsidP="00224789">
      <w:pPr>
        <w:pStyle w:val="CM146"/>
        <w:spacing w:after="0" w:line="256" w:lineRule="atLeast"/>
        <w:ind w:left="810" w:hanging="90"/>
        <w:rPr>
          <w:i/>
          <w:iCs/>
          <w:color w:val="000101"/>
        </w:rPr>
      </w:pPr>
      <w:r>
        <w:rPr>
          <w:i/>
          <w:iCs/>
          <w:color w:val="000101"/>
        </w:rPr>
        <w:t>Praxis: I.C.</w:t>
      </w:r>
    </w:p>
    <w:p w:rsidR="00224789" w:rsidRPr="00AC45B2" w:rsidRDefault="00224789" w:rsidP="00224789">
      <w:pPr>
        <w:pStyle w:val="CM146"/>
        <w:spacing w:after="0" w:line="256" w:lineRule="atLeast"/>
        <w:ind w:left="810" w:hanging="90"/>
        <w:rPr>
          <w:color w:val="000000"/>
        </w:rPr>
      </w:pPr>
      <w:r w:rsidRPr="00A472D7">
        <w:rPr>
          <w:i/>
          <w:iCs/>
          <w:color w:val="000101"/>
        </w:rPr>
        <w:t xml:space="preserve">CEC: </w:t>
      </w:r>
      <w:r>
        <w:rPr>
          <w:i/>
          <w:iCs/>
          <w:color w:val="000101"/>
        </w:rPr>
        <w:t>I</w:t>
      </w:r>
      <w:r w:rsidRPr="00A472D7">
        <w:rPr>
          <w:i/>
          <w:iCs/>
          <w:color w:val="000101"/>
        </w:rPr>
        <w:t>CC1K5</w:t>
      </w:r>
      <w:r w:rsidRPr="00A472D7">
        <w:rPr>
          <w:i/>
          <w:iCs/>
          <w:color w:val="000101"/>
        </w:rPr>
        <w:br/>
      </w:r>
    </w:p>
    <w:p w:rsidR="00224789" w:rsidRDefault="00224789" w:rsidP="00224789">
      <w:pPr>
        <w:pStyle w:val="CM146"/>
        <w:spacing w:after="0" w:line="256" w:lineRule="atLeast"/>
        <w:ind w:left="1080" w:hanging="360"/>
        <w:rPr>
          <w:color w:val="000000"/>
        </w:rPr>
      </w:pPr>
      <w:r w:rsidRPr="00A472D7">
        <w:rPr>
          <w:color w:val="000101"/>
        </w:rPr>
        <w:t>17</w:t>
      </w:r>
      <w:r w:rsidRPr="00A472D7">
        <w:rPr>
          <w:color w:val="000000"/>
        </w:rPr>
        <w:t xml:space="preserve">) </w:t>
      </w:r>
      <w:r w:rsidRPr="00A472D7">
        <w:rPr>
          <w:color w:val="000101"/>
        </w:rPr>
        <w:t>Th</w:t>
      </w:r>
      <w:r w:rsidRPr="00A472D7">
        <w:rPr>
          <w:color w:val="000000"/>
        </w:rPr>
        <w:t xml:space="preserve">e </w:t>
      </w:r>
      <w:r w:rsidRPr="00A472D7">
        <w:rPr>
          <w:color w:val="000101"/>
        </w:rPr>
        <w:t>majorit</w:t>
      </w:r>
      <w:r w:rsidRPr="00A472D7">
        <w:rPr>
          <w:color w:val="000000"/>
        </w:rPr>
        <w:t xml:space="preserve">y </w:t>
      </w:r>
      <w:r w:rsidRPr="00A472D7">
        <w:rPr>
          <w:color w:val="000101"/>
        </w:rPr>
        <w:t>o</w:t>
      </w:r>
      <w:r w:rsidRPr="00A472D7">
        <w:rPr>
          <w:color w:val="000000"/>
        </w:rPr>
        <w:t xml:space="preserve">f </w:t>
      </w:r>
      <w:r w:rsidRPr="00A472D7">
        <w:rPr>
          <w:color w:val="000101"/>
        </w:rPr>
        <w:t>student</w:t>
      </w:r>
      <w:r w:rsidRPr="00A472D7">
        <w:rPr>
          <w:color w:val="000000"/>
        </w:rPr>
        <w:t xml:space="preserve">s </w:t>
      </w:r>
      <w:r w:rsidRPr="00A472D7">
        <w:rPr>
          <w:color w:val="000101"/>
        </w:rPr>
        <w:t>wh</w:t>
      </w:r>
      <w:r w:rsidRPr="00A472D7">
        <w:rPr>
          <w:color w:val="000000"/>
        </w:rPr>
        <w:t xml:space="preserve">o </w:t>
      </w:r>
      <w:r w:rsidRPr="00A472D7">
        <w:rPr>
          <w:color w:val="000101"/>
        </w:rPr>
        <w:t>receiv</w:t>
      </w:r>
      <w:r w:rsidRPr="00A472D7">
        <w:rPr>
          <w:color w:val="000000"/>
        </w:rPr>
        <w:t xml:space="preserve">e </w:t>
      </w:r>
      <w:r w:rsidRPr="00A472D7">
        <w:rPr>
          <w:color w:val="000101"/>
        </w:rPr>
        <w:t>specia</w:t>
      </w:r>
      <w:r w:rsidRPr="00A472D7">
        <w:rPr>
          <w:color w:val="000000"/>
        </w:rPr>
        <w:t xml:space="preserve">l </w:t>
      </w:r>
      <w:r w:rsidRPr="00A472D7">
        <w:rPr>
          <w:color w:val="000101"/>
        </w:rPr>
        <w:t>educatio</w:t>
      </w:r>
      <w:r w:rsidRPr="00A472D7">
        <w:rPr>
          <w:color w:val="000000"/>
        </w:rPr>
        <w:t xml:space="preserve">n </w:t>
      </w:r>
      <w:r w:rsidRPr="00A472D7">
        <w:rPr>
          <w:color w:val="000101"/>
        </w:rPr>
        <w:t>service</w:t>
      </w:r>
      <w:r w:rsidRPr="00A472D7">
        <w:rPr>
          <w:color w:val="000000"/>
        </w:rPr>
        <w:t xml:space="preserve">s </w:t>
      </w:r>
      <w:r w:rsidRPr="00A472D7">
        <w:rPr>
          <w:color w:val="000101"/>
        </w:rPr>
        <w:t>fal</w:t>
      </w:r>
      <w:r w:rsidRPr="00A472D7">
        <w:rPr>
          <w:color w:val="000000"/>
        </w:rPr>
        <w:t xml:space="preserve">l </w:t>
      </w:r>
      <w:r w:rsidRPr="00A472D7">
        <w:rPr>
          <w:color w:val="000101"/>
        </w:rPr>
        <w:t>withi</w:t>
      </w:r>
      <w:r w:rsidRPr="00A472D7">
        <w:rPr>
          <w:color w:val="000000"/>
        </w:rPr>
        <w:t xml:space="preserve">n </w:t>
      </w:r>
      <w:r w:rsidRPr="00A472D7">
        <w:rPr>
          <w:color w:val="000101"/>
        </w:rPr>
        <w:t>whic</w:t>
      </w:r>
      <w:r w:rsidRPr="00A472D7">
        <w:rPr>
          <w:color w:val="000000"/>
        </w:rPr>
        <w:t xml:space="preserve">h </w:t>
      </w:r>
      <w:r w:rsidRPr="00A472D7">
        <w:rPr>
          <w:color w:val="000101"/>
        </w:rPr>
        <w:t>ag</w:t>
      </w:r>
      <w:r w:rsidRPr="00A472D7">
        <w:rPr>
          <w:color w:val="000000"/>
        </w:rPr>
        <w:t xml:space="preserve">e </w:t>
      </w:r>
      <w:r w:rsidRPr="00A472D7">
        <w:rPr>
          <w:color w:val="000101"/>
        </w:rPr>
        <w:t>range</w:t>
      </w:r>
      <w:r w:rsidRPr="00A472D7">
        <w:rPr>
          <w:color w:val="000000"/>
        </w:rPr>
        <w:t xml:space="preserve">? </w:t>
      </w:r>
    </w:p>
    <w:p w:rsidR="00224789" w:rsidRDefault="00224789" w:rsidP="00224789">
      <w:pPr>
        <w:pStyle w:val="CM146"/>
        <w:spacing w:after="0" w:line="256" w:lineRule="atLeast"/>
        <w:ind w:left="1440"/>
        <w:rPr>
          <w:color w:val="000000"/>
        </w:rPr>
      </w:pPr>
      <w:r w:rsidRPr="00A472D7">
        <w:rPr>
          <w:color w:val="000101"/>
        </w:rPr>
        <w:t>A</w:t>
      </w:r>
      <w:r w:rsidRPr="00A472D7">
        <w:rPr>
          <w:color w:val="000000"/>
        </w:rPr>
        <w:t xml:space="preserve">) </w:t>
      </w:r>
      <w:r w:rsidRPr="00A472D7">
        <w:rPr>
          <w:color w:val="000101"/>
        </w:rPr>
        <w:t>3–1</w:t>
      </w:r>
      <w:r w:rsidRPr="00A472D7">
        <w:rPr>
          <w:color w:val="000000"/>
        </w:rPr>
        <w:t xml:space="preserve">2 </w:t>
      </w:r>
    </w:p>
    <w:p w:rsidR="00224789" w:rsidRDefault="00224789" w:rsidP="00224789">
      <w:pPr>
        <w:pStyle w:val="CM146"/>
        <w:spacing w:after="0" w:line="256" w:lineRule="atLeast"/>
        <w:ind w:left="1440"/>
        <w:rPr>
          <w:color w:val="000000"/>
        </w:rPr>
      </w:pPr>
      <w:r w:rsidRPr="00A472D7">
        <w:rPr>
          <w:color w:val="000101"/>
        </w:rPr>
        <w:t>B</w:t>
      </w:r>
      <w:r w:rsidRPr="00A472D7">
        <w:rPr>
          <w:color w:val="000000"/>
        </w:rPr>
        <w:t xml:space="preserve">) </w:t>
      </w:r>
      <w:r w:rsidRPr="00A472D7">
        <w:rPr>
          <w:color w:val="000101"/>
        </w:rPr>
        <w:t>6–1</w:t>
      </w:r>
      <w:r w:rsidRPr="00A472D7">
        <w:rPr>
          <w:color w:val="000000"/>
        </w:rPr>
        <w:t xml:space="preserve">7 </w:t>
      </w:r>
    </w:p>
    <w:p w:rsidR="00224789" w:rsidRDefault="00224789" w:rsidP="00224789">
      <w:pPr>
        <w:pStyle w:val="CM146"/>
        <w:spacing w:after="0" w:line="256" w:lineRule="atLeast"/>
        <w:ind w:left="1440"/>
        <w:rPr>
          <w:color w:val="000000"/>
        </w:rPr>
      </w:pPr>
      <w:r w:rsidRPr="00A472D7">
        <w:rPr>
          <w:color w:val="000101"/>
        </w:rPr>
        <w:t>C</w:t>
      </w:r>
      <w:r w:rsidRPr="00A472D7">
        <w:rPr>
          <w:color w:val="000000"/>
        </w:rPr>
        <w:t xml:space="preserve">) </w:t>
      </w:r>
      <w:r w:rsidRPr="00A472D7">
        <w:rPr>
          <w:color w:val="000101"/>
        </w:rPr>
        <w:t>9–1</w:t>
      </w:r>
      <w:r w:rsidRPr="00A472D7">
        <w:rPr>
          <w:color w:val="000000"/>
        </w:rPr>
        <w:t xml:space="preserve">8 </w:t>
      </w:r>
    </w:p>
    <w:p w:rsidR="00224789" w:rsidRDefault="00224789" w:rsidP="00224789">
      <w:pPr>
        <w:pStyle w:val="CM146"/>
        <w:spacing w:after="0" w:line="256" w:lineRule="atLeast"/>
        <w:ind w:left="1440"/>
        <w:rPr>
          <w:color w:val="000000"/>
        </w:rPr>
      </w:pPr>
      <w:r w:rsidRPr="00A472D7">
        <w:rPr>
          <w:color w:val="000101"/>
        </w:rPr>
        <w:t>D</w:t>
      </w:r>
      <w:r w:rsidRPr="00A472D7">
        <w:rPr>
          <w:color w:val="000000"/>
        </w:rPr>
        <w:t xml:space="preserve">) </w:t>
      </w:r>
      <w:r w:rsidRPr="00A472D7">
        <w:rPr>
          <w:color w:val="000101"/>
        </w:rPr>
        <w:t>12–2</w:t>
      </w:r>
      <w:r w:rsidRPr="00A472D7">
        <w:rPr>
          <w:color w:val="000000"/>
        </w:rPr>
        <w:t>1</w:t>
      </w:r>
    </w:p>
    <w:p w:rsidR="00224789" w:rsidRDefault="00224789" w:rsidP="00224789">
      <w:pPr>
        <w:pStyle w:val="CM146"/>
        <w:spacing w:after="0" w:line="256" w:lineRule="atLeast"/>
        <w:ind w:left="720"/>
        <w:rPr>
          <w:i/>
          <w:iCs/>
          <w:color w:val="000101"/>
        </w:rPr>
      </w:pPr>
      <w:r w:rsidRPr="00A472D7">
        <w:rPr>
          <w:i/>
          <w:iCs/>
          <w:color w:val="000101"/>
        </w:rPr>
        <w:t>Praxis: I.C.</w:t>
      </w:r>
      <w:r w:rsidRPr="00A472D7">
        <w:rPr>
          <w:i/>
          <w:iCs/>
          <w:color w:val="000101"/>
        </w:rPr>
        <w:br/>
        <w:t xml:space="preserve">CEC: </w:t>
      </w:r>
      <w:r>
        <w:rPr>
          <w:i/>
          <w:iCs/>
          <w:color w:val="000101"/>
        </w:rPr>
        <w:t>I</w:t>
      </w:r>
      <w:r w:rsidRPr="00A472D7">
        <w:rPr>
          <w:i/>
          <w:iCs/>
          <w:color w:val="000101"/>
        </w:rPr>
        <w:t>CC1K5</w:t>
      </w:r>
    </w:p>
    <w:p w:rsidR="00224789" w:rsidRPr="00AC45B2" w:rsidRDefault="00224789" w:rsidP="00224789">
      <w:pPr>
        <w:pStyle w:val="Default"/>
      </w:pPr>
    </w:p>
    <w:p w:rsidR="00224789" w:rsidRDefault="00224789" w:rsidP="00224789">
      <w:pPr>
        <w:pStyle w:val="CM15"/>
        <w:ind w:left="1080" w:hanging="360"/>
        <w:rPr>
          <w:color w:val="000101"/>
        </w:rPr>
      </w:pPr>
      <w:r>
        <w:rPr>
          <w:color w:val="000101"/>
        </w:rPr>
        <w:t>18</w:t>
      </w:r>
      <w:r w:rsidRPr="00A472D7">
        <w:rPr>
          <w:color w:val="000101"/>
        </w:rPr>
        <w:t>) Dramatic increases in prevalence figures since 1995 have been recorded for children identified as having</w:t>
      </w:r>
    </w:p>
    <w:p w:rsidR="00224789" w:rsidRDefault="00224789" w:rsidP="00224789">
      <w:pPr>
        <w:pStyle w:val="CM15"/>
        <w:ind w:left="1440"/>
        <w:rPr>
          <w:color w:val="000101"/>
        </w:rPr>
      </w:pPr>
      <w:r w:rsidRPr="00A472D7">
        <w:rPr>
          <w:color w:val="000101"/>
        </w:rPr>
        <w:t>A) learning disabilities.</w:t>
      </w:r>
      <w:r w:rsidRPr="00A472D7">
        <w:rPr>
          <w:color w:val="000101"/>
        </w:rPr>
        <w:br/>
        <w:t>B) mental retardation.</w:t>
      </w:r>
      <w:r w:rsidRPr="00A472D7">
        <w:rPr>
          <w:color w:val="000101"/>
        </w:rPr>
        <w:br/>
        <w:t>C) physical disabilities.</w:t>
      </w:r>
      <w:r w:rsidRPr="00A472D7">
        <w:rPr>
          <w:color w:val="000101"/>
        </w:rPr>
        <w:br/>
        <w:t>D) autism or traumatic brain injury.</w:t>
      </w:r>
    </w:p>
    <w:p w:rsidR="00224789" w:rsidRDefault="00224789" w:rsidP="00224789">
      <w:pPr>
        <w:pStyle w:val="CM15"/>
        <w:ind w:left="720"/>
        <w:rPr>
          <w:i/>
          <w:iCs/>
          <w:color w:val="000101"/>
        </w:rPr>
      </w:pPr>
      <w:r w:rsidRPr="00A472D7">
        <w:rPr>
          <w:i/>
          <w:iCs/>
          <w:color w:val="000101"/>
        </w:rPr>
        <w:t>Praxis: I.C.</w:t>
      </w:r>
      <w:r w:rsidRPr="00A472D7">
        <w:rPr>
          <w:i/>
          <w:iCs/>
          <w:color w:val="000101"/>
        </w:rPr>
        <w:br/>
        <w:t xml:space="preserve">CEC: </w:t>
      </w:r>
      <w:r>
        <w:rPr>
          <w:i/>
          <w:iCs/>
          <w:color w:val="000101"/>
        </w:rPr>
        <w:t>I</w:t>
      </w:r>
      <w:r w:rsidRPr="00A472D7">
        <w:rPr>
          <w:i/>
          <w:iCs/>
          <w:color w:val="000101"/>
        </w:rPr>
        <w:t>CC1K5</w:t>
      </w:r>
    </w:p>
    <w:p w:rsidR="00224789" w:rsidRPr="00AC45B2" w:rsidRDefault="00224789" w:rsidP="00224789">
      <w:pPr>
        <w:pStyle w:val="Default"/>
      </w:pPr>
    </w:p>
    <w:p w:rsidR="00224789" w:rsidRPr="00A472D7" w:rsidRDefault="00224789" w:rsidP="00224789">
      <w:pPr>
        <w:pStyle w:val="CM146"/>
        <w:spacing w:after="0" w:line="256" w:lineRule="atLeast"/>
        <w:ind w:left="720"/>
        <w:rPr>
          <w:color w:val="000101"/>
        </w:rPr>
      </w:pPr>
      <w:r>
        <w:rPr>
          <w:color w:val="000101"/>
        </w:rPr>
        <w:t>19</w:t>
      </w:r>
      <w:r w:rsidRPr="00A472D7">
        <w:rPr>
          <w:color w:val="000101"/>
        </w:rPr>
        <w:t xml:space="preserve">) Which one of the following provides the best definition of special education? </w:t>
      </w:r>
    </w:p>
    <w:p w:rsidR="00224789" w:rsidRPr="00A472D7" w:rsidRDefault="00224789" w:rsidP="00224789">
      <w:pPr>
        <w:pStyle w:val="CM146"/>
        <w:spacing w:after="0" w:line="256" w:lineRule="atLeast"/>
        <w:ind w:left="1440"/>
        <w:rPr>
          <w:color w:val="000101"/>
        </w:rPr>
      </w:pPr>
      <w:r w:rsidRPr="00A472D7">
        <w:rPr>
          <w:color w:val="000101"/>
        </w:rPr>
        <w:t xml:space="preserve">A) Special education uses special equipment and materials. </w:t>
      </w:r>
    </w:p>
    <w:p w:rsidR="00224789" w:rsidRPr="00A472D7" w:rsidRDefault="00224789" w:rsidP="00224789">
      <w:pPr>
        <w:pStyle w:val="CM146"/>
        <w:spacing w:after="0" w:line="256" w:lineRule="atLeast"/>
        <w:ind w:left="1440"/>
        <w:rPr>
          <w:color w:val="000101"/>
        </w:rPr>
      </w:pPr>
      <w:r w:rsidRPr="00A472D7">
        <w:rPr>
          <w:color w:val="000101"/>
        </w:rPr>
        <w:t xml:space="preserve">B) Special education meets individual needs of exceptional students. </w:t>
      </w:r>
    </w:p>
    <w:p w:rsidR="00224789" w:rsidRPr="00A472D7" w:rsidRDefault="00224789" w:rsidP="00224789">
      <w:pPr>
        <w:pStyle w:val="CM146"/>
        <w:spacing w:after="0" w:line="256" w:lineRule="atLeast"/>
        <w:ind w:left="1440"/>
        <w:rPr>
          <w:color w:val="000101"/>
        </w:rPr>
      </w:pPr>
      <w:r w:rsidRPr="00A472D7">
        <w:rPr>
          <w:color w:val="000101"/>
        </w:rPr>
        <w:t xml:space="preserve">C) Special education is delivered by a certified special education teacher. </w:t>
      </w:r>
    </w:p>
    <w:p w:rsidR="00224789" w:rsidRDefault="00224789" w:rsidP="00224789">
      <w:pPr>
        <w:pStyle w:val="CM146"/>
        <w:spacing w:after="0" w:line="256" w:lineRule="atLeast"/>
        <w:ind w:left="1440"/>
        <w:rPr>
          <w:color w:val="000101"/>
        </w:rPr>
      </w:pPr>
      <w:r w:rsidRPr="00A472D7">
        <w:rPr>
          <w:color w:val="000101"/>
        </w:rPr>
        <w:t>D) Special education provides greater structure and smaller classes.</w:t>
      </w:r>
    </w:p>
    <w:p w:rsidR="00224789" w:rsidRPr="00A472D7" w:rsidRDefault="00224789" w:rsidP="00224789">
      <w:pPr>
        <w:pStyle w:val="CM146"/>
        <w:spacing w:after="0" w:line="256" w:lineRule="atLeast"/>
        <w:ind w:left="720"/>
        <w:rPr>
          <w:color w:val="000101"/>
        </w:rPr>
      </w:pPr>
      <w:r w:rsidRPr="00A472D7">
        <w:rPr>
          <w:i/>
          <w:iCs/>
          <w:color w:val="000101"/>
        </w:rPr>
        <w:t>Praxis: I.C.</w:t>
      </w:r>
      <w:r w:rsidRPr="00A472D7">
        <w:rPr>
          <w:i/>
          <w:iCs/>
          <w:color w:val="000101"/>
        </w:rPr>
        <w:br/>
        <w:t xml:space="preserve">CEC: </w:t>
      </w:r>
      <w:r>
        <w:rPr>
          <w:i/>
          <w:iCs/>
          <w:color w:val="000101"/>
        </w:rPr>
        <w:t>I</w:t>
      </w:r>
      <w:r w:rsidRPr="00A472D7">
        <w:rPr>
          <w:i/>
          <w:iCs/>
          <w:color w:val="000101"/>
        </w:rPr>
        <w:t>CC1K1</w:t>
      </w:r>
      <w:r w:rsidRPr="00A472D7">
        <w:rPr>
          <w:i/>
          <w:iCs/>
          <w:color w:val="000101"/>
        </w:rPr>
        <w:br/>
      </w:r>
    </w:p>
    <w:p w:rsidR="00224789" w:rsidRDefault="00224789" w:rsidP="00224789">
      <w:pPr>
        <w:pStyle w:val="CM146"/>
        <w:spacing w:line="256" w:lineRule="atLeast"/>
        <w:ind w:left="1440" w:hanging="720"/>
        <w:rPr>
          <w:color w:val="000000"/>
        </w:rPr>
      </w:pPr>
      <w:r w:rsidRPr="00A472D7">
        <w:rPr>
          <w:color w:val="000101"/>
        </w:rPr>
        <w:t>2</w:t>
      </w:r>
      <w:r>
        <w:rPr>
          <w:color w:val="000101"/>
        </w:rPr>
        <w:t>0</w:t>
      </w:r>
      <w:r w:rsidRPr="00A472D7">
        <w:rPr>
          <w:color w:val="000000"/>
        </w:rPr>
        <w:t xml:space="preserve">) </w:t>
      </w:r>
      <w:r w:rsidRPr="00A472D7">
        <w:rPr>
          <w:color w:val="000101"/>
        </w:rPr>
        <w:t>Th</w:t>
      </w:r>
      <w:r w:rsidRPr="00A472D7">
        <w:rPr>
          <w:color w:val="000000"/>
        </w:rPr>
        <w:t xml:space="preserve">e </w:t>
      </w:r>
      <w:r w:rsidRPr="00A472D7">
        <w:rPr>
          <w:color w:val="000101"/>
        </w:rPr>
        <w:t>singl</w:t>
      </w:r>
      <w:r w:rsidRPr="00A472D7">
        <w:rPr>
          <w:color w:val="000000"/>
        </w:rPr>
        <w:t xml:space="preserve">e </w:t>
      </w:r>
      <w:r w:rsidRPr="00A472D7">
        <w:rPr>
          <w:color w:val="000101"/>
        </w:rPr>
        <w:t>mos</w:t>
      </w:r>
      <w:r w:rsidRPr="00A472D7">
        <w:rPr>
          <w:color w:val="000000"/>
        </w:rPr>
        <w:t xml:space="preserve">t </w:t>
      </w:r>
      <w:r w:rsidRPr="00A472D7">
        <w:rPr>
          <w:color w:val="000101"/>
        </w:rPr>
        <w:t>importan</w:t>
      </w:r>
      <w:r w:rsidRPr="00A472D7">
        <w:rPr>
          <w:color w:val="000000"/>
        </w:rPr>
        <w:t xml:space="preserve">t </w:t>
      </w:r>
      <w:r w:rsidRPr="00A472D7">
        <w:rPr>
          <w:color w:val="000101"/>
        </w:rPr>
        <w:t>goa</w:t>
      </w:r>
      <w:r w:rsidRPr="00A472D7">
        <w:rPr>
          <w:color w:val="000000"/>
        </w:rPr>
        <w:t xml:space="preserve">l </w:t>
      </w:r>
      <w:r w:rsidRPr="00A472D7">
        <w:rPr>
          <w:color w:val="000101"/>
        </w:rPr>
        <w:t>o</w:t>
      </w:r>
      <w:r w:rsidRPr="00A472D7">
        <w:rPr>
          <w:color w:val="000000"/>
        </w:rPr>
        <w:t xml:space="preserve">f </w:t>
      </w:r>
      <w:r w:rsidRPr="00A472D7">
        <w:rPr>
          <w:color w:val="000101"/>
        </w:rPr>
        <w:t>specia</w:t>
      </w:r>
      <w:r w:rsidRPr="00A472D7">
        <w:rPr>
          <w:color w:val="000000"/>
        </w:rPr>
        <w:t xml:space="preserve">l </w:t>
      </w:r>
      <w:r w:rsidRPr="00A472D7">
        <w:rPr>
          <w:color w:val="000101"/>
        </w:rPr>
        <w:t>educatio</w:t>
      </w:r>
      <w:r w:rsidRPr="00A472D7">
        <w:rPr>
          <w:color w:val="000000"/>
        </w:rPr>
        <w:t xml:space="preserve">n </w:t>
      </w:r>
      <w:r w:rsidRPr="00A472D7">
        <w:rPr>
          <w:color w:val="000101"/>
        </w:rPr>
        <w:t>i</w:t>
      </w:r>
      <w:r w:rsidRPr="00A472D7">
        <w:rPr>
          <w:color w:val="000000"/>
        </w:rPr>
        <w:t>s</w:t>
      </w:r>
      <w:r w:rsidRPr="00A472D7">
        <w:rPr>
          <w:color w:val="000000"/>
        </w:rPr>
        <w:br/>
      </w:r>
      <w:r w:rsidRPr="00A472D7">
        <w:rPr>
          <w:color w:val="000101"/>
        </w:rPr>
        <w:t>A</w:t>
      </w:r>
      <w:r w:rsidRPr="00A472D7">
        <w:rPr>
          <w:color w:val="000000"/>
        </w:rPr>
        <w:t xml:space="preserve">) </w:t>
      </w:r>
      <w:r w:rsidRPr="00A472D7">
        <w:rPr>
          <w:color w:val="000101"/>
        </w:rPr>
        <w:t>identifyin</w:t>
      </w:r>
      <w:r w:rsidRPr="00A472D7">
        <w:rPr>
          <w:color w:val="000000"/>
        </w:rPr>
        <w:t xml:space="preserve">g </w:t>
      </w:r>
      <w:r w:rsidRPr="00A472D7">
        <w:rPr>
          <w:color w:val="000101"/>
        </w:rPr>
        <w:t>th</w:t>
      </w:r>
      <w:r w:rsidRPr="00A472D7">
        <w:rPr>
          <w:color w:val="000000"/>
        </w:rPr>
        <w:t xml:space="preserve">e </w:t>
      </w:r>
      <w:r w:rsidRPr="00A472D7">
        <w:rPr>
          <w:color w:val="000101"/>
        </w:rPr>
        <w:t>type</w:t>
      </w:r>
      <w:r w:rsidRPr="00A472D7">
        <w:rPr>
          <w:color w:val="000000"/>
        </w:rPr>
        <w:t xml:space="preserve">s </w:t>
      </w:r>
      <w:r w:rsidRPr="00A472D7">
        <w:rPr>
          <w:color w:val="000101"/>
        </w:rPr>
        <w:t>o</w:t>
      </w:r>
      <w:r w:rsidRPr="00A472D7">
        <w:rPr>
          <w:color w:val="000000"/>
        </w:rPr>
        <w:t xml:space="preserve">f </w:t>
      </w:r>
      <w:r w:rsidRPr="00A472D7">
        <w:rPr>
          <w:color w:val="000101"/>
        </w:rPr>
        <w:t>disabilities</w:t>
      </w:r>
      <w:r w:rsidRPr="00A472D7">
        <w:rPr>
          <w:color w:val="000000"/>
        </w:rPr>
        <w:t>.</w:t>
      </w:r>
      <w:r w:rsidRPr="00A472D7">
        <w:rPr>
          <w:color w:val="000000"/>
        </w:rPr>
        <w:br/>
      </w:r>
      <w:r w:rsidRPr="00A472D7">
        <w:rPr>
          <w:color w:val="000101"/>
        </w:rPr>
        <w:t>B</w:t>
      </w:r>
      <w:r w:rsidRPr="00A472D7">
        <w:rPr>
          <w:color w:val="000000"/>
        </w:rPr>
        <w:t xml:space="preserve">) </w:t>
      </w:r>
      <w:r w:rsidRPr="00A472D7">
        <w:rPr>
          <w:color w:val="000101"/>
        </w:rPr>
        <w:t>placin</w:t>
      </w:r>
      <w:r w:rsidRPr="00A472D7">
        <w:rPr>
          <w:color w:val="000000"/>
        </w:rPr>
        <w:t xml:space="preserve">g </w:t>
      </w:r>
      <w:r w:rsidRPr="00A472D7">
        <w:rPr>
          <w:color w:val="000101"/>
        </w:rPr>
        <w:t>al</w:t>
      </w:r>
      <w:r w:rsidRPr="00A472D7">
        <w:rPr>
          <w:color w:val="000000"/>
        </w:rPr>
        <w:t xml:space="preserve">l </w:t>
      </w:r>
      <w:r w:rsidRPr="00A472D7">
        <w:rPr>
          <w:color w:val="000101"/>
        </w:rPr>
        <w:t>student</w:t>
      </w:r>
      <w:r w:rsidRPr="00A472D7">
        <w:rPr>
          <w:color w:val="000000"/>
        </w:rPr>
        <w:t xml:space="preserve">s </w:t>
      </w:r>
      <w:r w:rsidRPr="00A472D7">
        <w:rPr>
          <w:color w:val="000101"/>
        </w:rPr>
        <w:t>i</w:t>
      </w:r>
      <w:r w:rsidRPr="00A472D7">
        <w:rPr>
          <w:color w:val="000000"/>
        </w:rPr>
        <w:t xml:space="preserve">n </w:t>
      </w:r>
      <w:r w:rsidRPr="00A472D7">
        <w:rPr>
          <w:color w:val="000101"/>
        </w:rPr>
        <w:t>th</w:t>
      </w:r>
      <w:r w:rsidRPr="00A472D7">
        <w:rPr>
          <w:color w:val="000000"/>
        </w:rPr>
        <w:t xml:space="preserve">e </w:t>
      </w:r>
      <w:r w:rsidRPr="00A472D7">
        <w:rPr>
          <w:color w:val="000101"/>
        </w:rPr>
        <w:t>regula</w:t>
      </w:r>
      <w:r w:rsidRPr="00A472D7">
        <w:rPr>
          <w:color w:val="000000"/>
        </w:rPr>
        <w:t xml:space="preserve">r </w:t>
      </w:r>
      <w:r w:rsidRPr="00A472D7">
        <w:rPr>
          <w:color w:val="000101"/>
        </w:rPr>
        <w:t>classroo</w:t>
      </w:r>
      <w:r w:rsidRPr="00A472D7">
        <w:rPr>
          <w:color w:val="000000"/>
        </w:rPr>
        <w:t xml:space="preserve">m </w:t>
      </w:r>
      <w:r w:rsidRPr="00A472D7">
        <w:rPr>
          <w:color w:val="000101"/>
        </w:rPr>
        <w:t>fo</w:t>
      </w:r>
      <w:r w:rsidRPr="00A472D7">
        <w:rPr>
          <w:color w:val="000000"/>
        </w:rPr>
        <w:t xml:space="preserve">r </w:t>
      </w:r>
      <w:r w:rsidRPr="00A472D7">
        <w:rPr>
          <w:color w:val="000101"/>
        </w:rPr>
        <w:t>th</w:t>
      </w:r>
      <w:r w:rsidRPr="00A472D7">
        <w:rPr>
          <w:color w:val="000000"/>
        </w:rPr>
        <w:t xml:space="preserve">e </w:t>
      </w:r>
      <w:r w:rsidRPr="00A472D7">
        <w:rPr>
          <w:color w:val="000101"/>
        </w:rPr>
        <w:t>entir</w:t>
      </w:r>
      <w:r w:rsidRPr="00A472D7">
        <w:rPr>
          <w:color w:val="000000"/>
        </w:rPr>
        <w:t xml:space="preserve">e </w:t>
      </w:r>
      <w:r w:rsidRPr="00A472D7">
        <w:rPr>
          <w:color w:val="000101"/>
        </w:rPr>
        <w:t>day</w:t>
      </w:r>
      <w:r w:rsidRPr="00A472D7">
        <w:rPr>
          <w:color w:val="000000"/>
        </w:rPr>
        <w:t>.</w:t>
      </w:r>
      <w:r w:rsidRPr="00A472D7">
        <w:rPr>
          <w:color w:val="000000"/>
        </w:rPr>
        <w:br/>
      </w:r>
      <w:r w:rsidRPr="00A472D7">
        <w:rPr>
          <w:color w:val="000101"/>
        </w:rPr>
        <w:t>C</w:t>
      </w:r>
      <w:r w:rsidRPr="00A472D7">
        <w:rPr>
          <w:color w:val="000000"/>
        </w:rPr>
        <w:t xml:space="preserve">) </w:t>
      </w:r>
      <w:r w:rsidRPr="00A472D7">
        <w:rPr>
          <w:color w:val="000101"/>
        </w:rPr>
        <w:t>findin</w:t>
      </w:r>
      <w:r w:rsidRPr="00A472D7">
        <w:rPr>
          <w:color w:val="000000"/>
        </w:rPr>
        <w:t xml:space="preserve">g </w:t>
      </w:r>
      <w:r w:rsidRPr="00A472D7">
        <w:rPr>
          <w:color w:val="000101"/>
        </w:rPr>
        <w:t>an</w:t>
      </w:r>
      <w:r w:rsidRPr="00A472D7">
        <w:rPr>
          <w:color w:val="000000"/>
        </w:rPr>
        <w:t xml:space="preserve">d </w:t>
      </w:r>
      <w:r w:rsidRPr="00A472D7">
        <w:rPr>
          <w:color w:val="000101"/>
        </w:rPr>
        <w:t>capitalizin</w:t>
      </w:r>
      <w:r w:rsidRPr="00A472D7">
        <w:rPr>
          <w:color w:val="000000"/>
        </w:rPr>
        <w:t xml:space="preserve">g </w:t>
      </w:r>
      <w:r w:rsidRPr="00A472D7">
        <w:rPr>
          <w:color w:val="000101"/>
        </w:rPr>
        <w:t>o</w:t>
      </w:r>
      <w:r w:rsidRPr="00A472D7">
        <w:rPr>
          <w:color w:val="000000"/>
        </w:rPr>
        <w:t xml:space="preserve">n </w:t>
      </w:r>
      <w:r w:rsidRPr="00A472D7">
        <w:rPr>
          <w:color w:val="000101"/>
        </w:rPr>
        <w:t>exceptiona</w:t>
      </w:r>
      <w:r w:rsidRPr="00A472D7">
        <w:rPr>
          <w:color w:val="000000"/>
        </w:rPr>
        <w:t xml:space="preserve">l </w:t>
      </w:r>
      <w:r w:rsidRPr="00A472D7">
        <w:rPr>
          <w:color w:val="000101"/>
        </w:rPr>
        <w:t>students</w:t>
      </w:r>
      <w:r w:rsidRPr="00A472D7">
        <w:rPr>
          <w:color w:val="000000"/>
        </w:rPr>
        <w:t xml:space="preserve"> </w:t>
      </w:r>
      <w:r w:rsidRPr="00A472D7">
        <w:rPr>
          <w:color w:val="000101"/>
        </w:rPr>
        <w:t>abilities</w:t>
      </w:r>
      <w:r w:rsidRPr="00A472D7">
        <w:rPr>
          <w:color w:val="000000"/>
        </w:rPr>
        <w:t>.</w:t>
      </w:r>
      <w:r w:rsidRPr="00A472D7">
        <w:rPr>
          <w:color w:val="000000"/>
        </w:rPr>
        <w:br/>
      </w:r>
      <w:r w:rsidRPr="00A472D7">
        <w:rPr>
          <w:color w:val="000101"/>
        </w:rPr>
        <w:t>D</w:t>
      </w:r>
      <w:r w:rsidRPr="00A472D7">
        <w:rPr>
          <w:color w:val="000000"/>
        </w:rPr>
        <w:t xml:space="preserve">) </w:t>
      </w:r>
      <w:r w:rsidRPr="00A472D7">
        <w:rPr>
          <w:color w:val="000101"/>
        </w:rPr>
        <w:t>preventin</w:t>
      </w:r>
      <w:r w:rsidRPr="00A472D7">
        <w:rPr>
          <w:color w:val="000000"/>
        </w:rPr>
        <w:t xml:space="preserve">g </w:t>
      </w:r>
      <w:r w:rsidRPr="00A472D7">
        <w:rPr>
          <w:color w:val="000101"/>
        </w:rPr>
        <w:t>disabilities</w:t>
      </w:r>
      <w:r w:rsidRPr="00A472D7">
        <w:rPr>
          <w:color w:val="000000"/>
        </w:rPr>
        <w:t>.</w:t>
      </w:r>
    </w:p>
    <w:p w:rsidR="00224789" w:rsidRDefault="00224789" w:rsidP="00224789">
      <w:pPr>
        <w:pStyle w:val="CM146"/>
        <w:spacing w:line="256" w:lineRule="atLeast"/>
        <w:ind w:left="720"/>
        <w:rPr>
          <w:i/>
          <w:iCs/>
          <w:color w:val="000101"/>
        </w:rPr>
      </w:pPr>
      <w:r w:rsidRPr="00A472D7">
        <w:rPr>
          <w:i/>
          <w:iCs/>
          <w:color w:val="000101"/>
        </w:rPr>
        <w:t>Praxis: I.C.</w:t>
      </w:r>
      <w:r w:rsidRPr="00A472D7">
        <w:rPr>
          <w:i/>
          <w:iCs/>
          <w:color w:val="000101"/>
        </w:rPr>
        <w:br/>
        <w:t xml:space="preserve">CEC: </w:t>
      </w:r>
      <w:r>
        <w:rPr>
          <w:i/>
          <w:iCs/>
          <w:color w:val="000101"/>
        </w:rPr>
        <w:t>I</w:t>
      </w:r>
      <w:r w:rsidRPr="00A472D7">
        <w:rPr>
          <w:i/>
          <w:iCs/>
          <w:color w:val="000101"/>
        </w:rPr>
        <w:t>CC1K1</w:t>
      </w:r>
    </w:p>
    <w:p w:rsidR="00224789" w:rsidRDefault="00224789" w:rsidP="00224789">
      <w:pPr>
        <w:rPr>
          <w:rFonts w:ascii="Times New Roman" w:hAnsi="Times New Roman"/>
          <w:color w:val="000101"/>
          <w:sz w:val="24"/>
          <w:szCs w:val="24"/>
        </w:rPr>
      </w:pPr>
      <w:r>
        <w:rPr>
          <w:color w:val="000101"/>
        </w:rPr>
        <w:br w:type="page"/>
      </w:r>
    </w:p>
    <w:p w:rsidR="00224789" w:rsidRDefault="00224789" w:rsidP="00224789">
      <w:pPr>
        <w:pStyle w:val="CM146"/>
        <w:spacing w:after="0" w:line="256" w:lineRule="atLeast"/>
        <w:ind w:left="1440" w:hanging="720"/>
        <w:rPr>
          <w:color w:val="000101"/>
        </w:rPr>
      </w:pPr>
      <w:r>
        <w:rPr>
          <w:color w:val="000101"/>
        </w:rPr>
        <w:lastRenderedPageBreak/>
        <w:t>21</w:t>
      </w:r>
      <w:r w:rsidRPr="00A472D7">
        <w:rPr>
          <w:color w:val="000101"/>
        </w:rPr>
        <w:t>) The historical roots of special education are found primarily in the</w:t>
      </w:r>
      <w:r w:rsidRPr="00A472D7">
        <w:rPr>
          <w:color w:val="000101"/>
        </w:rPr>
        <w:br/>
        <w:t>A) 1700s.</w:t>
      </w:r>
      <w:r w:rsidRPr="00A472D7">
        <w:rPr>
          <w:color w:val="000101"/>
        </w:rPr>
        <w:br/>
        <w:t>B) early 1800s.</w:t>
      </w:r>
      <w:r w:rsidRPr="00A472D7">
        <w:rPr>
          <w:color w:val="000101"/>
        </w:rPr>
        <w:br/>
        <w:t>C) late 1800s.</w:t>
      </w:r>
      <w:r w:rsidRPr="00A472D7">
        <w:rPr>
          <w:color w:val="000101"/>
        </w:rPr>
        <w:br/>
        <w:t>D) 1900s.</w:t>
      </w:r>
    </w:p>
    <w:p w:rsidR="00224789" w:rsidRDefault="00224789" w:rsidP="00224789">
      <w:pPr>
        <w:pStyle w:val="CM146"/>
        <w:spacing w:after="0" w:line="256" w:lineRule="atLeast"/>
        <w:ind w:left="720"/>
        <w:rPr>
          <w:i/>
          <w:iCs/>
          <w:color w:val="000101"/>
        </w:rPr>
      </w:pPr>
      <w:r w:rsidRPr="00A472D7">
        <w:rPr>
          <w:i/>
          <w:iCs/>
          <w:color w:val="000101"/>
        </w:rPr>
        <w:t>Praxis: I.A.</w:t>
      </w:r>
      <w:r w:rsidRPr="00A472D7">
        <w:rPr>
          <w:i/>
          <w:iCs/>
          <w:color w:val="000101"/>
        </w:rPr>
        <w:br/>
        <w:t xml:space="preserve">CEC: </w:t>
      </w:r>
      <w:r>
        <w:rPr>
          <w:i/>
          <w:iCs/>
          <w:color w:val="000101"/>
        </w:rPr>
        <w:t>I</w:t>
      </w:r>
      <w:r w:rsidRPr="00A472D7">
        <w:rPr>
          <w:i/>
          <w:iCs/>
          <w:color w:val="000101"/>
        </w:rPr>
        <w:t>CC1K1</w:t>
      </w:r>
    </w:p>
    <w:p w:rsidR="00224789" w:rsidRPr="00AC45B2" w:rsidRDefault="00224789" w:rsidP="00224789">
      <w:pPr>
        <w:pStyle w:val="Default"/>
      </w:pPr>
    </w:p>
    <w:p w:rsidR="00224789" w:rsidRDefault="00224789" w:rsidP="00224789">
      <w:pPr>
        <w:pStyle w:val="CM19"/>
        <w:ind w:left="1080" w:hanging="360"/>
        <w:rPr>
          <w:color w:val="000101"/>
        </w:rPr>
      </w:pPr>
      <w:r>
        <w:rPr>
          <w:color w:val="000101"/>
        </w:rPr>
        <w:t>22</w:t>
      </w:r>
      <w:r w:rsidRPr="00A472D7">
        <w:rPr>
          <w:color w:val="000101"/>
        </w:rPr>
        <w:t>) In the prerevolutionary era in Europe and America, what goal predominated in the actions of society towards people with disabilities?</w:t>
      </w:r>
    </w:p>
    <w:p w:rsidR="00224789" w:rsidRDefault="00224789" w:rsidP="00224789">
      <w:pPr>
        <w:pStyle w:val="CM19"/>
        <w:ind w:left="1440"/>
        <w:rPr>
          <w:color w:val="000101"/>
        </w:rPr>
      </w:pPr>
      <w:r w:rsidRPr="00A472D7">
        <w:rPr>
          <w:color w:val="000101"/>
        </w:rPr>
        <w:t>A) protection</w:t>
      </w:r>
      <w:r w:rsidRPr="00A472D7">
        <w:rPr>
          <w:color w:val="000101"/>
        </w:rPr>
        <w:br/>
        <w:t>B) inclusion</w:t>
      </w:r>
      <w:r w:rsidRPr="00A472D7">
        <w:rPr>
          <w:color w:val="000101"/>
        </w:rPr>
        <w:br/>
        <w:t>C) prevention</w:t>
      </w:r>
      <w:r w:rsidRPr="00A472D7">
        <w:rPr>
          <w:color w:val="000101"/>
        </w:rPr>
        <w:br/>
        <w:t>D) adaptation</w:t>
      </w:r>
    </w:p>
    <w:p w:rsidR="00224789" w:rsidRPr="00A472D7" w:rsidRDefault="00224789" w:rsidP="00224789">
      <w:pPr>
        <w:pStyle w:val="CM19"/>
        <w:ind w:left="720"/>
        <w:rPr>
          <w:color w:val="000101"/>
        </w:rPr>
      </w:pPr>
      <w:r w:rsidRPr="00A472D7">
        <w:rPr>
          <w:i/>
          <w:iCs/>
          <w:color w:val="000101"/>
        </w:rPr>
        <w:t>Praxis: III.A.</w:t>
      </w:r>
      <w:r w:rsidRPr="00A472D7">
        <w:rPr>
          <w:i/>
          <w:iCs/>
          <w:color w:val="000101"/>
        </w:rPr>
        <w:br/>
        <w:t xml:space="preserve">CEC: </w:t>
      </w:r>
      <w:r>
        <w:rPr>
          <w:i/>
          <w:iCs/>
          <w:color w:val="000101"/>
        </w:rPr>
        <w:t>I</w:t>
      </w:r>
      <w:r w:rsidRPr="00A472D7">
        <w:rPr>
          <w:i/>
          <w:iCs/>
          <w:color w:val="000101"/>
        </w:rPr>
        <w:t>CC1K1</w:t>
      </w:r>
      <w:r w:rsidRPr="00A472D7">
        <w:rPr>
          <w:i/>
          <w:iCs/>
          <w:color w:val="000101"/>
        </w:rPr>
        <w:br/>
      </w:r>
    </w:p>
    <w:p w:rsidR="00224789" w:rsidRDefault="00224789" w:rsidP="00224789">
      <w:pPr>
        <w:pStyle w:val="CM146"/>
        <w:spacing w:after="0" w:line="256" w:lineRule="atLeast"/>
        <w:ind w:left="720"/>
        <w:rPr>
          <w:color w:val="000000"/>
        </w:rPr>
      </w:pPr>
      <w:r>
        <w:rPr>
          <w:color w:val="000101"/>
        </w:rPr>
        <w:t>23</w:t>
      </w:r>
      <w:r w:rsidRPr="00A472D7">
        <w:rPr>
          <w:color w:val="000000"/>
        </w:rPr>
        <w:t xml:space="preserve">) </w:t>
      </w:r>
      <w:r w:rsidRPr="00A472D7">
        <w:rPr>
          <w:color w:val="000101"/>
        </w:rPr>
        <w:t>Mos</w:t>
      </w:r>
      <w:r w:rsidRPr="00A472D7">
        <w:rPr>
          <w:color w:val="000000"/>
        </w:rPr>
        <w:t xml:space="preserve">t </w:t>
      </w:r>
      <w:r w:rsidRPr="00A472D7">
        <w:rPr>
          <w:color w:val="000101"/>
        </w:rPr>
        <w:t>historian</w:t>
      </w:r>
      <w:r w:rsidRPr="00A472D7">
        <w:rPr>
          <w:color w:val="000000"/>
        </w:rPr>
        <w:t xml:space="preserve">s </w:t>
      </w:r>
      <w:r w:rsidRPr="00A472D7">
        <w:rPr>
          <w:color w:val="000101"/>
        </w:rPr>
        <w:t>trac</w:t>
      </w:r>
      <w:r w:rsidRPr="00A472D7">
        <w:rPr>
          <w:color w:val="000000"/>
        </w:rPr>
        <w:t xml:space="preserve">e </w:t>
      </w:r>
      <w:r w:rsidRPr="00A472D7">
        <w:rPr>
          <w:color w:val="000101"/>
        </w:rPr>
        <w:t>th</w:t>
      </w:r>
      <w:r w:rsidRPr="00A472D7">
        <w:rPr>
          <w:color w:val="000000"/>
        </w:rPr>
        <w:t xml:space="preserve">e </w:t>
      </w:r>
      <w:r w:rsidRPr="00A472D7">
        <w:rPr>
          <w:color w:val="000101"/>
        </w:rPr>
        <w:t>beginnin</w:t>
      </w:r>
      <w:r w:rsidRPr="00A472D7">
        <w:rPr>
          <w:color w:val="000000"/>
        </w:rPr>
        <w:t xml:space="preserve">g </w:t>
      </w:r>
      <w:r w:rsidRPr="00A472D7">
        <w:rPr>
          <w:color w:val="000101"/>
        </w:rPr>
        <w:t>o</w:t>
      </w:r>
      <w:r w:rsidRPr="00A472D7">
        <w:rPr>
          <w:color w:val="000000"/>
        </w:rPr>
        <w:t xml:space="preserve">f </w:t>
      </w:r>
      <w:r w:rsidRPr="00A472D7">
        <w:rPr>
          <w:color w:val="000101"/>
        </w:rPr>
        <w:t>specia</w:t>
      </w:r>
      <w:r w:rsidRPr="00A472D7">
        <w:rPr>
          <w:color w:val="000000"/>
        </w:rPr>
        <w:t xml:space="preserve">l </w:t>
      </w:r>
      <w:r w:rsidRPr="00A472D7">
        <w:rPr>
          <w:color w:val="000101"/>
        </w:rPr>
        <w:t>educatio</w:t>
      </w:r>
      <w:r w:rsidRPr="00A472D7">
        <w:rPr>
          <w:color w:val="000000"/>
        </w:rPr>
        <w:t xml:space="preserve">n </w:t>
      </w:r>
      <w:r w:rsidRPr="00A472D7">
        <w:rPr>
          <w:color w:val="000101"/>
        </w:rPr>
        <w:t>a</w:t>
      </w:r>
      <w:r w:rsidRPr="00A472D7">
        <w:rPr>
          <w:color w:val="000000"/>
        </w:rPr>
        <w:t xml:space="preserve">s </w:t>
      </w:r>
      <w:r w:rsidRPr="00A472D7">
        <w:rPr>
          <w:color w:val="000101"/>
        </w:rPr>
        <w:t>w</w:t>
      </w:r>
      <w:r w:rsidRPr="00A472D7">
        <w:rPr>
          <w:color w:val="000000"/>
        </w:rPr>
        <w:t xml:space="preserve">e </w:t>
      </w:r>
      <w:r w:rsidRPr="00A472D7">
        <w:rPr>
          <w:color w:val="000101"/>
        </w:rPr>
        <w:t>kno</w:t>
      </w:r>
      <w:r w:rsidRPr="00A472D7">
        <w:rPr>
          <w:color w:val="000000"/>
        </w:rPr>
        <w:t xml:space="preserve">w </w:t>
      </w:r>
      <w:r w:rsidRPr="00A472D7">
        <w:rPr>
          <w:color w:val="000101"/>
        </w:rPr>
        <w:t>i</w:t>
      </w:r>
      <w:r w:rsidRPr="00A472D7">
        <w:rPr>
          <w:color w:val="000000"/>
        </w:rPr>
        <w:t xml:space="preserve">t </w:t>
      </w:r>
      <w:r w:rsidRPr="00A472D7">
        <w:rPr>
          <w:color w:val="000101"/>
        </w:rPr>
        <w:t>toda</w:t>
      </w:r>
      <w:r w:rsidRPr="00A472D7">
        <w:rPr>
          <w:color w:val="000000"/>
        </w:rPr>
        <w:t xml:space="preserve">y </w:t>
      </w:r>
      <w:r w:rsidRPr="00A472D7">
        <w:rPr>
          <w:color w:val="000101"/>
        </w:rPr>
        <w:t>t</w:t>
      </w:r>
      <w:r w:rsidRPr="00A472D7">
        <w:rPr>
          <w:color w:val="000000"/>
        </w:rPr>
        <w:t xml:space="preserve">o </w:t>
      </w:r>
    </w:p>
    <w:p w:rsidR="00224789" w:rsidRDefault="00224789" w:rsidP="00224789">
      <w:pPr>
        <w:pStyle w:val="CM146"/>
        <w:spacing w:after="0" w:line="256" w:lineRule="atLeast"/>
        <w:ind w:left="1440"/>
        <w:rPr>
          <w:color w:val="000000"/>
        </w:rPr>
      </w:pPr>
      <w:r w:rsidRPr="00A472D7">
        <w:rPr>
          <w:color w:val="000101"/>
        </w:rPr>
        <w:t>A</w:t>
      </w:r>
      <w:r w:rsidRPr="00A472D7">
        <w:rPr>
          <w:color w:val="000000"/>
        </w:rPr>
        <w:t xml:space="preserve">) </w:t>
      </w:r>
      <w:r w:rsidRPr="00A472D7">
        <w:rPr>
          <w:color w:val="000101"/>
        </w:rPr>
        <w:t>Philipp</w:t>
      </w:r>
      <w:r w:rsidRPr="00A472D7">
        <w:rPr>
          <w:color w:val="000000"/>
        </w:rPr>
        <w:t xml:space="preserve">e </w:t>
      </w:r>
      <w:r w:rsidRPr="00A472D7">
        <w:rPr>
          <w:color w:val="000101"/>
        </w:rPr>
        <w:t>Pinel</w:t>
      </w:r>
      <w:r w:rsidRPr="00A472D7">
        <w:rPr>
          <w:color w:val="000000"/>
        </w:rPr>
        <w:t xml:space="preserve">. </w:t>
      </w:r>
    </w:p>
    <w:p w:rsidR="00224789" w:rsidRDefault="00224789" w:rsidP="00224789">
      <w:pPr>
        <w:pStyle w:val="CM146"/>
        <w:spacing w:after="0" w:line="256" w:lineRule="atLeast"/>
        <w:ind w:left="1440"/>
        <w:rPr>
          <w:color w:val="000000"/>
        </w:rPr>
      </w:pPr>
      <w:r w:rsidRPr="00A472D7">
        <w:rPr>
          <w:color w:val="000101"/>
        </w:rPr>
        <w:t>B</w:t>
      </w:r>
      <w:r w:rsidRPr="00A472D7">
        <w:rPr>
          <w:color w:val="000000"/>
        </w:rPr>
        <w:t xml:space="preserve">) </w:t>
      </w:r>
      <w:r w:rsidRPr="00A472D7">
        <w:rPr>
          <w:color w:val="000101"/>
        </w:rPr>
        <w:t>Édouar</w:t>
      </w:r>
      <w:r w:rsidRPr="00A472D7">
        <w:rPr>
          <w:color w:val="000000"/>
        </w:rPr>
        <w:t xml:space="preserve">d </w:t>
      </w:r>
      <w:r w:rsidRPr="00A472D7">
        <w:rPr>
          <w:color w:val="000101"/>
        </w:rPr>
        <w:t>Séguin</w:t>
      </w:r>
      <w:r w:rsidRPr="00A472D7">
        <w:rPr>
          <w:color w:val="000000"/>
        </w:rPr>
        <w:t xml:space="preserve">. </w:t>
      </w:r>
    </w:p>
    <w:p w:rsidR="00224789" w:rsidRDefault="00224789" w:rsidP="00224789">
      <w:pPr>
        <w:pStyle w:val="CM146"/>
        <w:spacing w:after="0" w:line="256" w:lineRule="atLeast"/>
        <w:ind w:left="1440"/>
        <w:rPr>
          <w:color w:val="000000"/>
        </w:rPr>
      </w:pPr>
      <w:r w:rsidRPr="00A472D7">
        <w:rPr>
          <w:color w:val="000101"/>
        </w:rPr>
        <w:t>C</w:t>
      </w:r>
      <w:r w:rsidRPr="00A472D7">
        <w:rPr>
          <w:color w:val="000000"/>
        </w:rPr>
        <w:t xml:space="preserve">) </w:t>
      </w:r>
      <w:r w:rsidRPr="00A472D7">
        <w:rPr>
          <w:color w:val="000101"/>
        </w:rPr>
        <w:t>Jean-Marc-Gaspar</w:t>
      </w:r>
      <w:r w:rsidRPr="00A472D7">
        <w:rPr>
          <w:color w:val="000000"/>
        </w:rPr>
        <w:t xml:space="preserve">d </w:t>
      </w:r>
      <w:r w:rsidRPr="00A472D7">
        <w:rPr>
          <w:color w:val="000101"/>
        </w:rPr>
        <w:t>Itard</w:t>
      </w:r>
      <w:r w:rsidRPr="00A472D7">
        <w:rPr>
          <w:color w:val="000000"/>
        </w:rPr>
        <w:t xml:space="preserve">. </w:t>
      </w:r>
    </w:p>
    <w:p w:rsidR="00224789" w:rsidRDefault="00224789" w:rsidP="00224789">
      <w:pPr>
        <w:pStyle w:val="CM146"/>
        <w:spacing w:after="0" w:line="256" w:lineRule="atLeast"/>
        <w:ind w:left="1440"/>
        <w:rPr>
          <w:color w:val="000000"/>
        </w:rPr>
      </w:pPr>
      <w:r w:rsidRPr="00A472D7">
        <w:rPr>
          <w:color w:val="000101"/>
        </w:rPr>
        <w:t>D</w:t>
      </w:r>
      <w:r w:rsidRPr="00A472D7">
        <w:rPr>
          <w:color w:val="000000"/>
        </w:rPr>
        <w:t xml:space="preserve">) </w:t>
      </w:r>
      <w:r w:rsidRPr="00A472D7">
        <w:rPr>
          <w:color w:val="000101"/>
        </w:rPr>
        <w:t>Thoma</w:t>
      </w:r>
      <w:r w:rsidRPr="00A472D7">
        <w:rPr>
          <w:color w:val="000000"/>
        </w:rPr>
        <w:t xml:space="preserve">s </w:t>
      </w:r>
      <w:r w:rsidRPr="00A472D7">
        <w:rPr>
          <w:color w:val="000101"/>
        </w:rPr>
        <w:t>Gallaudet</w:t>
      </w:r>
      <w:r>
        <w:rPr>
          <w:color w:val="000000"/>
        </w:rPr>
        <w:t>.</w:t>
      </w:r>
    </w:p>
    <w:p w:rsidR="00224789" w:rsidRDefault="00224789" w:rsidP="00224789">
      <w:pPr>
        <w:pStyle w:val="CM146"/>
        <w:spacing w:after="0" w:line="256" w:lineRule="atLeast"/>
        <w:ind w:left="720"/>
        <w:rPr>
          <w:i/>
          <w:iCs/>
          <w:color w:val="000101"/>
        </w:rPr>
      </w:pPr>
      <w:r w:rsidRPr="00A472D7">
        <w:rPr>
          <w:i/>
          <w:iCs/>
          <w:color w:val="000101"/>
        </w:rPr>
        <w:t>Praxis: I.A.</w:t>
      </w:r>
      <w:r w:rsidRPr="00A472D7">
        <w:rPr>
          <w:i/>
          <w:iCs/>
          <w:color w:val="000101"/>
        </w:rPr>
        <w:br/>
        <w:t xml:space="preserve">CEC: </w:t>
      </w:r>
      <w:r>
        <w:rPr>
          <w:i/>
          <w:iCs/>
          <w:color w:val="000101"/>
        </w:rPr>
        <w:t>I</w:t>
      </w:r>
      <w:r w:rsidRPr="00A472D7">
        <w:rPr>
          <w:i/>
          <w:iCs/>
          <w:color w:val="000101"/>
        </w:rPr>
        <w:t>CC1K1</w:t>
      </w:r>
    </w:p>
    <w:p w:rsidR="00224789" w:rsidRPr="00AC45B2" w:rsidRDefault="00224789" w:rsidP="00224789">
      <w:pPr>
        <w:pStyle w:val="Default"/>
      </w:pPr>
    </w:p>
    <w:p w:rsidR="00224789" w:rsidRDefault="00224789" w:rsidP="00224789">
      <w:pPr>
        <w:pStyle w:val="CM146"/>
        <w:spacing w:after="0" w:line="256" w:lineRule="atLeast"/>
        <w:ind w:left="528" w:firstLine="192"/>
        <w:rPr>
          <w:color w:val="000101"/>
        </w:rPr>
      </w:pPr>
      <w:r>
        <w:rPr>
          <w:color w:val="000101"/>
        </w:rPr>
        <w:t>24</w:t>
      </w:r>
      <w:r w:rsidRPr="00A472D7">
        <w:rPr>
          <w:color w:val="000101"/>
        </w:rPr>
        <w:t xml:space="preserve">) Most of the earliest special educators were trained as </w:t>
      </w:r>
    </w:p>
    <w:p w:rsidR="00224789" w:rsidRDefault="00224789" w:rsidP="00224789">
      <w:pPr>
        <w:pStyle w:val="CM146"/>
        <w:spacing w:after="0" w:line="256" w:lineRule="atLeast"/>
        <w:ind w:left="528" w:firstLine="912"/>
        <w:rPr>
          <w:color w:val="000101"/>
        </w:rPr>
      </w:pPr>
      <w:r w:rsidRPr="00A472D7">
        <w:rPr>
          <w:color w:val="000101"/>
        </w:rPr>
        <w:t xml:space="preserve">A) ministers or priests. </w:t>
      </w:r>
    </w:p>
    <w:p w:rsidR="00224789" w:rsidRDefault="00224789" w:rsidP="00224789">
      <w:pPr>
        <w:pStyle w:val="CM146"/>
        <w:spacing w:after="0" w:line="256" w:lineRule="atLeast"/>
        <w:ind w:left="528" w:firstLine="912"/>
        <w:rPr>
          <w:color w:val="000101"/>
        </w:rPr>
      </w:pPr>
      <w:r w:rsidRPr="00A472D7">
        <w:rPr>
          <w:color w:val="000101"/>
        </w:rPr>
        <w:t xml:space="preserve">B) physicians. </w:t>
      </w:r>
    </w:p>
    <w:p w:rsidR="00224789" w:rsidRDefault="00224789" w:rsidP="00224789">
      <w:pPr>
        <w:pStyle w:val="CM146"/>
        <w:spacing w:after="0" w:line="256" w:lineRule="atLeast"/>
        <w:ind w:left="528" w:firstLine="912"/>
        <w:rPr>
          <w:color w:val="000101"/>
        </w:rPr>
      </w:pPr>
      <w:r w:rsidRPr="00A472D7">
        <w:rPr>
          <w:color w:val="000101"/>
        </w:rPr>
        <w:t xml:space="preserve">C) regular classroom teachers. </w:t>
      </w:r>
    </w:p>
    <w:p w:rsidR="00224789" w:rsidRDefault="00224789" w:rsidP="00224789">
      <w:pPr>
        <w:pStyle w:val="CM146"/>
        <w:spacing w:after="0" w:line="256" w:lineRule="atLeast"/>
        <w:ind w:left="528" w:firstLine="912"/>
        <w:rPr>
          <w:color w:val="000101"/>
        </w:rPr>
      </w:pPr>
      <w:r>
        <w:rPr>
          <w:color w:val="000101"/>
        </w:rPr>
        <w:t>D) social workers.</w:t>
      </w:r>
    </w:p>
    <w:p w:rsidR="00224789" w:rsidRDefault="00224789" w:rsidP="00224789">
      <w:pPr>
        <w:pStyle w:val="CM146"/>
        <w:spacing w:after="0" w:line="256" w:lineRule="atLeast"/>
        <w:ind w:left="720"/>
        <w:rPr>
          <w:i/>
          <w:iCs/>
          <w:color w:val="000101"/>
        </w:rPr>
      </w:pPr>
      <w:r>
        <w:rPr>
          <w:i/>
          <w:iCs/>
          <w:color w:val="000101"/>
        </w:rPr>
        <w:t>Praxis: III.A.</w:t>
      </w:r>
    </w:p>
    <w:p w:rsidR="00224789" w:rsidRDefault="00224789" w:rsidP="00224789">
      <w:pPr>
        <w:pStyle w:val="CM146"/>
        <w:spacing w:after="0" w:line="256" w:lineRule="atLeast"/>
        <w:ind w:left="720"/>
        <w:rPr>
          <w:i/>
          <w:iCs/>
          <w:color w:val="000101"/>
        </w:rPr>
      </w:pPr>
      <w:r w:rsidRPr="00A472D7">
        <w:rPr>
          <w:i/>
          <w:iCs/>
          <w:color w:val="000101"/>
        </w:rPr>
        <w:t xml:space="preserve">CEC: </w:t>
      </w:r>
      <w:r>
        <w:rPr>
          <w:i/>
          <w:iCs/>
          <w:color w:val="000101"/>
        </w:rPr>
        <w:t>I</w:t>
      </w:r>
      <w:r w:rsidRPr="00A472D7">
        <w:rPr>
          <w:i/>
          <w:iCs/>
          <w:color w:val="000101"/>
        </w:rPr>
        <w:t>CC1K1</w:t>
      </w:r>
    </w:p>
    <w:p w:rsidR="00224789" w:rsidRPr="00AC45B2" w:rsidRDefault="00224789" w:rsidP="00224789">
      <w:pPr>
        <w:pStyle w:val="Default"/>
      </w:pPr>
    </w:p>
    <w:p w:rsidR="00224789" w:rsidRDefault="00224789" w:rsidP="00224789">
      <w:pPr>
        <w:pStyle w:val="CM146"/>
        <w:spacing w:after="0" w:line="256" w:lineRule="atLeast"/>
        <w:ind w:left="528" w:firstLine="192"/>
        <w:rPr>
          <w:color w:val="000000"/>
        </w:rPr>
      </w:pPr>
      <w:r>
        <w:rPr>
          <w:color w:val="000101"/>
        </w:rPr>
        <w:t>25</w:t>
      </w:r>
      <w:r w:rsidRPr="00A472D7">
        <w:rPr>
          <w:color w:val="000000"/>
        </w:rPr>
        <w:t xml:space="preserve">) </w:t>
      </w:r>
      <w:r w:rsidRPr="00A472D7">
        <w:rPr>
          <w:color w:val="000101"/>
        </w:rPr>
        <w:t>Itar</w:t>
      </w:r>
      <w:r w:rsidRPr="00A472D7">
        <w:rPr>
          <w:color w:val="000000"/>
        </w:rPr>
        <w:t xml:space="preserve">d </w:t>
      </w:r>
      <w:r w:rsidRPr="00A472D7">
        <w:rPr>
          <w:color w:val="000101"/>
        </w:rPr>
        <w:t>i</w:t>
      </w:r>
      <w:r w:rsidRPr="00A472D7">
        <w:rPr>
          <w:color w:val="000000"/>
        </w:rPr>
        <w:t xml:space="preserve">s </w:t>
      </w:r>
      <w:r w:rsidRPr="00A472D7">
        <w:rPr>
          <w:color w:val="000101"/>
        </w:rPr>
        <w:t>bes</w:t>
      </w:r>
      <w:r w:rsidRPr="00A472D7">
        <w:rPr>
          <w:color w:val="000000"/>
        </w:rPr>
        <w:t xml:space="preserve">t </w:t>
      </w:r>
      <w:r w:rsidRPr="00A472D7">
        <w:rPr>
          <w:color w:val="000101"/>
        </w:rPr>
        <w:t>know</w:t>
      </w:r>
      <w:r w:rsidRPr="00A472D7">
        <w:rPr>
          <w:color w:val="000000"/>
        </w:rPr>
        <w:t xml:space="preserve">n </w:t>
      </w:r>
      <w:r w:rsidRPr="00A472D7">
        <w:rPr>
          <w:color w:val="000101"/>
        </w:rPr>
        <w:t>fo</w:t>
      </w:r>
      <w:r w:rsidRPr="00A472D7">
        <w:rPr>
          <w:color w:val="000000"/>
        </w:rPr>
        <w:t xml:space="preserve">r </w:t>
      </w:r>
      <w:r w:rsidRPr="00A472D7">
        <w:rPr>
          <w:color w:val="000101"/>
        </w:rPr>
        <w:t>hi</w:t>
      </w:r>
      <w:r w:rsidRPr="00A472D7">
        <w:rPr>
          <w:color w:val="000000"/>
        </w:rPr>
        <w:t xml:space="preserve">s </w:t>
      </w:r>
      <w:r w:rsidRPr="00A472D7">
        <w:rPr>
          <w:color w:val="000101"/>
        </w:rPr>
        <w:t>wor</w:t>
      </w:r>
      <w:r w:rsidRPr="00A472D7">
        <w:rPr>
          <w:color w:val="000000"/>
        </w:rPr>
        <w:t xml:space="preserve">k </w:t>
      </w:r>
      <w:r w:rsidRPr="00A472D7">
        <w:rPr>
          <w:color w:val="000101"/>
        </w:rPr>
        <w:t>wit</w:t>
      </w:r>
      <w:r w:rsidRPr="00A472D7">
        <w:rPr>
          <w:color w:val="000000"/>
        </w:rPr>
        <w:t xml:space="preserve">h </w:t>
      </w:r>
    </w:p>
    <w:p w:rsidR="00224789" w:rsidRDefault="00224789" w:rsidP="00224789">
      <w:pPr>
        <w:pStyle w:val="CM146"/>
        <w:spacing w:after="0" w:line="256" w:lineRule="atLeast"/>
        <w:ind w:left="528" w:firstLine="912"/>
        <w:rPr>
          <w:color w:val="000000"/>
        </w:rPr>
      </w:pPr>
      <w:r w:rsidRPr="00A472D7">
        <w:rPr>
          <w:color w:val="000101"/>
        </w:rPr>
        <w:t>A</w:t>
      </w:r>
      <w:r w:rsidRPr="00A472D7">
        <w:rPr>
          <w:color w:val="000000"/>
        </w:rPr>
        <w:t xml:space="preserve">) </w:t>
      </w:r>
      <w:r w:rsidRPr="00A472D7">
        <w:rPr>
          <w:color w:val="000101"/>
        </w:rPr>
        <w:t>Victor</w:t>
      </w:r>
      <w:r w:rsidRPr="00A472D7">
        <w:rPr>
          <w:color w:val="000000"/>
        </w:rPr>
        <w:t xml:space="preserve">, </w:t>
      </w:r>
      <w:r w:rsidRPr="00A472D7">
        <w:rPr>
          <w:color w:val="000101"/>
        </w:rPr>
        <w:t>the</w:t>
      </w:r>
      <w:r w:rsidRPr="00A472D7">
        <w:rPr>
          <w:rFonts w:ascii="Monaco" w:hAnsi="Monaco"/>
          <w:color w:val="000101"/>
        </w:rPr>
        <w:t xml:space="preserve"> </w:t>
      </w:r>
      <w:r w:rsidRPr="001242FF">
        <w:rPr>
          <w:color w:val="000101"/>
        </w:rPr>
        <w:t>“wil</w:t>
      </w:r>
      <w:r w:rsidRPr="001242FF">
        <w:rPr>
          <w:color w:val="000000"/>
        </w:rPr>
        <w:t xml:space="preserve">d </w:t>
      </w:r>
      <w:r w:rsidRPr="001242FF">
        <w:rPr>
          <w:color w:val="000101"/>
        </w:rPr>
        <w:t>bo</w:t>
      </w:r>
      <w:r w:rsidRPr="001242FF">
        <w:rPr>
          <w:color w:val="000000"/>
        </w:rPr>
        <w:t xml:space="preserve">y </w:t>
      </w:r>
      <w:r w:rsidRPr="001242FF">
        <w:rPr>
          <w:color w:val="000101"/>
        </w:rPr>
        <w:t>o</w:t>
      </w:r>
      <w:r w:rsidRPr="001242FF">
        <w:rPr>
          <w:color w:val="000000"/>
        </w:rPr>
        <w:t xml:space="preserve">f </w:t>
      </w:r>
      <w:r w:rsidRPr="001242FF">
        <w:rPr>
          <w:color w:val="000101"/>
        </w:rPr>
        <w:t>Aveyron.</w:t>
      </w:r>
      <w:r w:rsidRPr="001242FF">
        <w:rPr>
          <w:color w:val="000000"/>
        </w:rPr>
        <w:t xml:space="preserve">” </w:t>
      </w:r>
    </w:p>
    <w:p w:rsidR="00224789" w:rsidRDefault="00224789" w:rsidP="00224789">
      <w:pPr>
        <w:pStyle w:val="CM146"/>
        <w:spacing w:after="0" w:line="256" w:lineRule="atLeast"/>
        <w:ind w:left="528" w:firstLine="912"/>
        <w:rPr>
          <w:color w:val="000000"/>
        </w:rPr>
      </w:pPr>
      <w:r w:rsidRPr="00A472D7">
        <w:rPr>
          <w:color w:val="000101"/>
        </w:rPr>
        <w:t>B</w:t>
      </w:r>
      <w:r w:rsidRPr="00A472D7">
        <w:rPr>
          <w:color w:val="000000"/>
        </w:rPr>
        <w:t xml:space="preserve">) </w:t>
      </w:r>
      <w:r w:rsidRPr="00A472D7">
        <w:rPr>
          <w:color w:val="000101"/>
        </w:rPr>
        <w:t>student</w:t>
      </w:r>
      <w:r w:rsidRPr="00A472D7">
        <w:rPr>
          <w:color w:val="000000"/>
        </w:rPr>
        <w:t xml:space="preserve">s </w:t>
      </w:r>
      <w:r w:rsidRPr="00A472D7">
        <w:rPr>
          <w:color w:val="000101"/>
        </w:rPr>
        <w:t>wh</w:t>
      </w:r>
      <w:r w:rsidRPr="00A472D7">
        <w:rPr>
          <w:color w:val="000000"/>
        </w:rPr>
        <w:t xml:space="preserve">o </w:t>
      </w:r>
      <w:r w:rsidRPr="00A472D7">
        <w:rPr>
          <w:color w:val="000101"/>
        </w:rPr>
        <w:t>wer</w:t>
      </w:r>
      <w:r w:rsidRPr="00A472D7">
        <w:rPr>
          <w:color w:val="000000"/>
        </w:rPr>
        <w:t xml:space="preserve">e </w:t>
      </w:r>
      <w:r w:rsidRPr="00A472D7">
        <w:rPr>
          <w:color w:val="000101"/>
        </w:rPr>
        <w:t>deaf</w:t>
      </w:r>
      <w:r w:rsidRPr="00A472D7">
        <w:rPr>
          <w:color w:val="000000"/>
        </w:rPr>
        <w:t xml:space="preserve">. </w:t>
      </w:r>
    </w:p>
    <w:p w:rsidR="00224789" w:rsidRDefault="00224789" w:rsidP="00224789">
      <w:pPr>
        <w:pStyle w:val="CM146"/>
        <w:spacing w:after="0" w:line="256" w:lineRule="atLeast"/>
        <w:ind w:left="528" w:firstLine="912"/>
        <w:rPr>
          <w:color w:val="000000"/>
        </w:rPr>
      </w:pPr>
      <w:r w:rsidRPr="00A472D7">
        <w:rPr>
          <w:color w:val="000101"/>
        </w:rPr>
        <w:t>C</w:t>
      </w:r>
      <w:r w:rsidRPr="00A472D7">
        <w:rPr>
          <w:color w:val="000000"/>
        </w:rPr>
        <w:t xml:space="preserve">) </w:t>
      </w:r>
      <w:r w:rsidRPr="00A472D7">
        <w:rPr>
          <w:color w:val="000101"/>
        </w:rPr>
        <w:t>Laur</w:t>
      </w:r>
      <w:r w:rsidRPr="00A472D7">
        <w:rPr>
          <w:color w:val="000000"/>
        </w:rPr>
        <w:t xml:space="preserve">a </w:t>
      </w:r>
      <w:r w:rsidRPr="00A472D7">
        <w:rPr>
          <w:color w:val="000101"/>
        </w:rPr>
        <w:t>Bridgman</w:t>
      </w:r>
      <w:r w:rsidRPr="00A472D7">
        <w:rPr>
          <w:color w:val="000000"/>
        </w:rPr>
        <w:t xml:space="preserve">, a </w:t>
      </w:r>
      <w:r w:rsidRPr="00A472D7">
        <w:rPr>
          <w:color w:val="000101"/>
        </w:rPr>
        <w:t>gir</w:t>
      </w:r>
      <w:r w:rsidRPr="00A472D7">
        <w:rPr>
          <w:color w:val="000000"/>
        </w:rPr>
        <w:t xml:space="preserve">l </w:t>
      </w:r>
      <w:r w:rsidRPr="00A472D7">
        <w:rPr>
          <w:color w:val="000101"/>
        </w:rPr>
        <w:t>wh</w:t>
      </w:r>
      <w:r w:rsidRPr="00A472D7">
        <w:rPr>
          <w:color w:val="000000"/>
        </w:rPr>
        <w:t xml:space="preserve">o </w:t>
      </w:r>
      <w:r w:rsidRPr="00A472D7">
        <w:rPr>
          <w:color w:val="000101"/>
        </w:rPr>
        <w:t>wa</w:t>
      </w:r>
      <w:r w:rsidRPr="00A472D7">
        <w:rPr>
          <w:color w:val="000000"/>
        </w:rPr>
        <w:t xml:space="preserve">s </w:t>
      </w:r>
      <w:r w:rsidRPr="00A472D7">
        <w:rPr>
          <w:color w:val="000101"/>
        </w:rPr>
        <w:t>bot</w:t>
      </w:r>
      <w:r w:rsidRPr="00A472D7">
        <w:rPr>
          <w:color w:val="000000"/>
        </w:rPr>
        <w:t xml:space="preserve">h </w:t>
      </w:r>
      <w:r w:rsidRPr="00A472D7">
        <w:rPr>
          <w:color w:val="000101"/>
        </w:rPr>
        <w:t>dea</w:t>
      </w:r>
      <w:r w:rsidRPr="00A472D7">
        <w:rPr>
          <w:color w:val="000000"/>
        </w:rPr>
        <w:t xml:space="preserve">f </w:t>
      </w:r>
      <w:r w:rsidRPr="00A472D7">
        <w:rPr>
          <w:color w:val="000101"/>
        </w:rPr>
        <w:t>an</w:t>
      </w:r>
      <w:r w:rsidRPr="00A472D7">
        <w:rPr>
          <w:color w:val="000000"/>
        </w:rPr>
        <w:t xml:space="preserve">d </w:t>
      </w:r>
      <w:r w:rsidRPr="00A472D7">
        <w:rPr>
          <w:color w:val="000101"/>
        </w:rPr>
        <w:t>blind</w:t>
      </w:r>
      <w:r w:rsidRPr="00A472D7">
        <w:rPr>
          <w:color w:val="000000"/>
        </w:rPr>
        <w:t>.</w:t>
      </w:r>
    </w:p>
    <w:p w:rsidR="00224789" w:rsidRDefault="00224789" w:rsidP="00224789">
      <w:pPr>
        <w:pStyle w:val="CM146"/>
        <w:spacing w:after="0" w:line="256" w:lineRule="atLeast"/>
        <w:ind w:left="528" w:firstLine="912"/>
        <w:rPr>
          <w:color w:val="000000"/>
        </w:rPr>
      </w:pPr>
      <w:r w:rsidRPr="00A472D7">
        <w:rPr>
          <w:color w:val="000101"/>
        </w:rPr>
        <w:t>D</w:t>
      </w:r>
      <w:r w:rsidRPr="00A472D7">
        <w:rPr>
          <w:color w:val="000000"/>
        </w:rPr>
        <w:t xml:space="preserve">) </w:t>
      </w:r>
      <w:r w:rsidRPr="00A472D7">
        <w:rPr>
          <w:color w:val="000101"/>
        </w:rPr>
        <w:t>student</w:t>
      </w:r>
      <w:r w:rsidRPr="00A472D7">
        <w:rPr>
          <w:color w:val="000000"/>
        </w:rPr>
        <w:t xml:space="preserve">s </w:t>
      </w:r>
      <w:r w:rsidRPr="00A472D7">
        <w:rPr>
          <w:color w:val="000101"/>
        </w:rPr>
        <w:t>wit</w:t>
      </w:r>
      <w:r w:rsidRPr="00A472D7">
        <w:rPr>
          <w:color w:val="000000"/>
        </w:rPr>
        <w:t xml:space="preserve">h </w:t>
      </w:r>
      <w:r w:rsidRPr="00A472D7">
        <w:rPr>
          <w:color w:val="000101"/>
        </w:rPr>
        <w:t>physica</w:t>
      </w:r>
      <w:r w:rsidRPr="00A472D7">
        <w:rPr>
          <w:color w:val="000000"/>
        </w:rPr>
        <w:t xml:space="preserve">l </w:t>
      </w:r>
      <w:r w:rsidRPr="00A472D7">
        <w:rPr>
          <w:color w:val="000101"/>
        </w:rPr>
        <w:t>disabilities</w:t>
      </w:r>
      <w:r>
        <w:rPr>
          <w:color w:val="000000"/>
        </w:rPr>
        <w:t>.</w:t>
      </w:r>
    </w:p>
    <w:p w:rsidR="00224789" w:rsidRDefault="00224789" w:rsidP="00224789">
      <w:pPr>
        <w:pStyle w:val="CM146"/>
        <w:spacing w:after="0" w:line="256" w:lineRule="atLeast"/>
        <w:ind w:left="720"/>
        <w:rPr>
          <w:i/>
          <w:iCs/>
          <w:color w:val="000101"/>
        </w:rPr>
      </w:pPr>
      <w:r>
        <w:rPr>
          <w:i/>
          <w:iCs/>
          <w:color w:val="000101"/>
        </w:rPr>
        <w:t>Praxis: III.A.</w:t>
      </w:r>
    </w:p>
    <w:p w:rsidR="00224789" w:rsidRPr="00AC45B2" w:rsidRDefault="00224789" w:rsidP="00224789">
      <w:pPr>
        <w:pStyle w:val="CM146"/>
        <w:spacing w:after="0" w:line="256" w:lineRule="atLeast"/>
        <w:ind w:left="720"/>
        <w:rPr>
          <w:color w:val="000000"/>
        </w:rPr>
      </w:pPr>
      <w:r w:rsidRPr="00A472D7">
        <w:rPr>
          <w:i/>
          <w:iCs/>
          <w:color w:val="000101"/>
        </w:rPr>
        <w:t xml:space="preserve">CEC: </w:t>
      </w:r>
      <w:r>
        <w:rPr>
          <w:i/>
          <w:iCs/>
          <w:color w:val="000101"/>
        </w:rPr>
        <w:t>I</w:t>
      </w:r>
      <w:r w:rsidRPr="00A472D7">
        <w:rPr>
          <w:i/>
          <w:iCs/>
          <w:color w:val="000101"/>
        </w:rPr>
        <w:t>CC1K1</w:t>
      </w:r>
      <w:r w:rsidRPr="00A472D7">
        <w:rPr>
          <w:i/>
          <w:iCs/>
          <w:color w:val="000101"/>
        </w:rPr>
        <w:br/>
      </w:r>
    </w:p>
    <w:p w:rsidR="00224789" w:rsidRDefault="00224789" w:rsidP="00224789">
      <w:pPr>
        <w:rPr>
          <w:rFonts w:ascii="Times New Roman" w:hAnsi="Times New Roman"/>
          <w:color w:val="000101"/>
          <w:sz w:val="24"/>
          <w:szCs w:val="24"/>
        </w:rPr>
      </w:pPr>
      <w:r>
        <w:rPr>
          <w:color w:val="000101"/>
        </w:rPr>
        <w:br w:type="page"/>
      </w:r>
    </w:p>
    <w:p w:rsidR="00224789" w:rsidRDefault="00224789" w:rsidP="00224789">
      <w:pPr>
        <w:pStyle w:val="CM15"/>
        <w:ind w:left="1080" w:hanging="360"/>
        <w:rPr>
          <w:color w:val="000101"/>
        </w:rPr>
      </w:pPr>
      <w:r>
        <w:rPr>
          <w:color w:val="000101"/>
        </w:rPr>
        <w:lastRenderedPageBreak/>
        <w:t>26</w:t>
      </w:r>
      <w:r w:rsidRPr="00A472D7">
        <w:rPr>
          <w:color w:val="000101"/>
        </w:rPr>
        <w:t>) The first special educators provided many of the ideas that form the foundation for special education practice today. They include all of the following EXCEPT</w:t>
      </w:r>
    </w:p>
    <w:p w:rsidR="00224789" w:rsidRDefault="00224789" w:rsidP="00224789">
      <w:pPr>
        <w:pStyle w:val="CM15"/>
        <w:ind w:left="1440"/>
        <w:rPr>
          <w:color w:val="000101"/>
        </w:rPr>
      </w:pPr>
      <w:r w:rsidRPr="00A472D7">
        <w:rPr>
          <w:color w:val="000101"/>
        </w:rPr>
        <w:t>A) individualized instruction.</w:t>
      </w:r>
      <w:r w:rsidRPr="00A472D7">
        <w:rPr>
          <w:color w:val="000101"/>
        </w:rPr>
        <w:br/>
        <w:t>B) structured arrangement of the learning environment.</w:t>
      </w:r>
      <w:r w:rsidRPr="00A472D7">
        <w:rPr>
          <w:color w:val="000101"/>
        </w:rPr>
        <w:br/>
        <w:t>C) placement in the least restrictive environment.</w:t>
      </w:r>
      <w:r w:rsidRPr="00A472D7">
        <w:rPr>
          <w:color w:val="000101"/>
        </w:rPr>
        <w:br/>
        <w:t>D) emphasis on functional, life skills.</w:t>
      </w:r>
    </w:p>
    <w:p w:rsidR="00224789" w:rsidRPr="00A472D7" w:rsidRDefault="00224789" w:rsidP="00224789">
      <w:pPr>
        <w:pStyle w:val="CM15"/>
        <w:ind w:left="720"/>
        <w:rPr>
          <w:color w:val="000101"/>
        </w:rPr>
      </w:pPr>
      <w:r w:rsidRPr="00A472D7">
        <w:rPr>
          <w:i/>
          <w:iCs/>
          <w:color w:val="000101"/>
        </w:rPr>
        <w:t>Praxis: III.A.</w:t>
      </w:r>
      <w:r w:rsidRPr="00A472D7">
        <w:rPr>
          <w:i/>
          <w:iCs/>
          <w:color w:val="000101"/>
        </w:rPr>
        <w:br/>
        <w:t xml:space="preserve">CEC: </w:t>
      </w:r>
      <w:r>
        <w:rPr>
          <w:i/>
          <w:iCs/>
          <w:color w:val="000101"/>
        </w:rPr>
        <w:t>I</w:t>
      </w:r>
      <w:r w:rsidRPr="00A472D7">
        <w:rPr>
          <w:i/>
          <w:iCs/>
          <w:color w:val="000101"/>
        </w:rPr>
        <w:t>CC1K1</w:t>
      </w:r>
      <w:r w:rsidRPr="00A472D7">
        <w:rPr>
          <w:i/>
          <w:iCs/>
          <w:color w:val="000101"/>
        </w:rPr>
        <w:br/>
      </w:r>
    </w:p>
    <w:p w:rsidR="00224789" w:rsidRDefault="00224789" w:rsidP="00224789">
      <w:pPr>
        <w:pStyle w:val="CM26"/>
        <w:ind w:left="1080" w:hanging="360"/>
        <w:rPr>
          <w:color w:val="000000"/>
        </w:rPr>
      </w:pPr>
      <w:r>
        <w:rPr>
          <w:color w:val="000101"/>
        </w:rPr>
        <w:t>27</w:t>
      </w:r>
      <w:r w:rsidRPr="00A472D7">
        <w:rPr>
          <w:color w:val="000101"/>
        </w:rPr>
        <w:t>) The U.S. physician, educator, and political and social reformer who taught Laura Bridgman (wh</w:t>
      </w:r>
      <w:r w:rsidRPr="00A472D7">
        <w:rPr>
          <w:color w:val="000000"/>
        </w:rPr>
        <w:t xml:space="preserve">o </w:t>
      </w:r>
      <w:r w:rsidRPr="00A472D7">
        <w:rPr>
          <w:color w:val="000101"/>
        </w:rPr>
        <w:t>wa</w:t>
      </w:r>
      <w:r w:rsidRPr="00A472D7">
        <w:rPr>
          <w:color w:val="000000"/>
        </w:rPr>
        <w:t xml:space="preserve">s </w:t>
      </w:r>
      <w:r w:rsidRPr="00A472D7">
        <w:rPr>
          <w:color w:val="000101"/>
        </w:rPr>
        <w:t>dea</w:t>
      </w:r>
      <w:r w:rsidRPr="00A472D7">
        <w:rPr>
          <w:color w:val="000000"/>
        </w:rPr>
        <w:t xml:space="preserve">f </w:t>
      </w:r>
      <w:r w:rsidRPr="00A472D7">
        <w:rPr>
          <w:color w:val="000101"/>
        </w:rPr>
        <w:t>an</w:t>
      </w:r>
      <w:r w:rsidRPr="00A472D7">
        <w:rPr>
          <w:color w:val="000000"/>
        </w:rPr>
        <w:t xml:space="preserve">d </w:t>
      </w:r>
      <w:r w:rsidRPr="00A472D7">
        <w:rPr>
          <w:color w:val="000101"/>
        </w:rPr>
        <w:t>blind</w:t>
      </w:r>
      <w:r w:rsidRPr="00A472D7">
        <w:rPr>
          <w:color w:val="000000"/>
        </w:rPr>
        <w:t xml:space="preserve">) </w:t>
      </w:r>
      <w:r w:rsidRPr="00A472D7">
        <w:rPr>
          <w:color w:val="000101"/>
        </w:rPr>
        <w:t>an</w:t>
      </w:r>
      <w:r w:rsidRPr="00A472D7">
        <w:rPr>
          <w:color w:val="000000"/>
        </w:rPr>
        <w:t xml:space="preserve">d </w:t>
      </w:r>
      <w:r w:rsidRPr="00A472D7">
        <w:rPr>
          <w:color w:val="000101"/>
        </w:rPr>
        <w:t>helpe</w:t>
      </w:r>
      <w:r w:rsidRPr="00A472D7">
        <w:rPr>
          <w:color w:val="000000"/>
        </w:rPr>
        <w:t xml:space="preserve">d </w:t>
      </w:r>
      <w:r w:rsidRPr="00A472D7">
        <w:rPr>
          <w:color w:val="000101"/>
        </w:rPr>
        <w:t>foun</w:t>
      </w:r>
      <w:r w:rsidRPr="00A472D7">
        <w:rPr>
          <w:color w:val="000000"/>
        </w:rPr>
        <w:t xml:space="preserve">d </w:t>
      </w:r>
      <w:r w:rsidRPr="00A472D7">
        <w:rPr>
          <w:color w:val="000101"/>
        </w:rPr>
        <w:t>th</w:t>
      </w:r>
      <w:r w:rsidRPr="00A472D7">
        <w:rPr>
          <w:color w:val="000000"/>
        </w:rPr>
        <w:t xml:space="preserve">e </w:t>
      </w:r>
      <w:r w:rsidRPr="00A472D7">
        <w:rPr>
          <w:color w:val="000101"/>
        </w:rPr>
        <w:t>Perkin</w:t>
      </w:r>
      <w:r w:rsidRPr="00A472D7">
        <w:rPr>
          <w:color w:val="000000"/>
        </w:rPr>
        <w:t xml:space="preserve">s </w:t>
      </w:r>
      <w:r w:rsidRPr="00A472D7">
        <w:rPr>
          <w:color w:val="000101"/>
        </w:rPr>
        <w:t>Schoo</w:t>
      </w:r>
      <w:r w:rsidRPr="00A472D7">
        <w:rPr>
          <w:color w:val="000000"/>
        </w:rPr>
        <w:t xml:space="preserve">l </w:t>
      </w:r>
      <w:r w:rsidRPr="00A472D7">
        <w:rPr>
          <w:color w:val="000101"/>
        </w:rPr>
        <w:t>fo</w:t>
      </w:r>
      <w:r w:rsidRPr="00A472D7">
        <w:rPr>
          <w:color w:val="000000"/>
        </w:rPr>
        <w:t xml:space="preserve">r </w:t>
      </w:r>
      <w:r w:rsidRPr="00A472D7">
        <w:rPr>
          <w:color w:val="000101"/>
        </w:rPr>
        <w:t>th</w:t>
      </w:r>
      <w:r w:rsidRPr="00A472D7">
        <w:rPr>
          <w:color w:val="000000"/>
        </w:rPr>
        <w:t xml:space="preserve">e </w:t>
      </w:r>
      <w:r w:rsidRPr="00A472D7">
        <w:rPr>
          <w:color w:val="000101"/>
        </w:rPr>
        <w:t>Blin</w:t>
      </w:r>
      <w:r w:rsidRPr="00A472D7">
        <w:rPr>
          <w:color w:val="000000"/>
        </w:rPr>
        <w:t xml:space="preserve">d </w:t>
      </w:r>
      <w:r w:rsidRPr="00A472D7">
        <w:rPr>
          <w:color w:val="000101"/>
        </w:rPr>
        <w:t>wa</w:t>
      </w:r>
      <w:r w:rsidRPr="00A472D7">
        <w:rPr>
          <w:color w:val="000000"/>
        </w:rPr>
        <w:t xml:space="preserve">s </w:t>
      </w:r>
    </w:p>
    <w:p w:rsidR="00224789" w:rsidRDefault="00224789" w:rsidP="00224789">
      <w:pPr>
        <w:pStyle w:val="CM26"/>
        <w:ind w:left="1440"/>
        <w:rPr>
          <w:color w:val="000000"/>
        </w:rPr>
      </w:pPr>
      <w:r w:rsidRPr="00A472D7">
        <w:rPr>
          <w:color w:val="000101"/>
        </w:rPr>
        <w:t>A</w:t>
      </w:r>
      <w:r w:rsidRPr="00A472D7">
        <w:rPr>
          <w:color w:val="000000"/>
        </w:rPr>
        <w:t xml:space="preserve">) </w:t>
      </w:r>
      <w:r w:rsidRPr="00A472D7">
        <w:rPr>
          <w:color w:val="000101"/>
        </w:rPr>
        <w:t>Thoma</w:t>
      </w:r>
      <w:r w:rsidRPr="00A472D7">
        <w:rPr>
          <w:color w:val="000000"/>
        </w:rPr>
        <w:t xml:space="preserve">s </w:t>
      </w:r>
      <w:r w:rsidRPr="00A472D7">
        <w:rPr>
          <w:color w:val="000101"/>
        </w:rPr>
        <w:t>Hopkin</w:t>
      </w:r>
      <w:r w:rsidRPr="00A472D7">
        <w:rPr>
          <w:color w:val="000000"/>
        </w:rPr>
        <w:t xml:space="preserve">s </w:t>
      </w:r>
      <w:r w:rsidRPr="00A472D7">
        <w:rPr>
          <w:color w:val="000101"/>
        </w:rPr>
        <w:t>Gallaudet</w:t>
      </w:r>
      <w:r w:rsidRPr="00A472D7">
        <w:rPr>
          <w:color w:val="000000"/>
        </w:rPr>
        <w:t xml:space="preserve">. </w:t>
      </w:r>
    </w:p>
    <w:p w:rsidR="00224789" w:rsidRDefault="00224789" w:rsidP="00224789">
      <w:pPr>
        <w:pStyle w:val="CM26"/>
        <w:ind w:left="1440"/>
        <w:rPr>
          <w:color w:val="000000"/>
        </w:rPr>
      </w:pPr>
      <w:r w:rsidRPr="00A472D7">
        <w:rPr>
          <w:color w:val="000101"/>
        </w:rPr>
        <w:t>B</w:t>
      </w:r>
      <w:r w:rsidRPr="00A472D7">
        <w:rPr>
          <w:color w:val="000000"/>
        </w:rPr>
        <w:t xml:space="preserve">) </w:t>
      </w:r>
      <w:r w:rsidRPr="00A472D7">
        <w:rPr>
          <w:color w:val="000101"/>
        </w:rPr>
        <w:t>Édouar</w:t>
      </w:r>
      <w:r w:rsidRPr="00A472D7">
        <w:rPr>
          <w:color w:val="000000"/>
        </w:rPr>
        <w:t xml:space="preserve">d </w:t>
      </w:r>
      <w:r w:rsidRPr="00A472D7">
        <w:rPr>
          <w:color w:val="000101"/>
        </w:rPr>
        <w:t>Séguin</w:t>
      </w:r>
      <w:r w:rsidRPr="00A472D7">
        <w:rPr>
          <w:color w:val="000000"/>
        </w:rPr>
        <w:t xml:space="preserve">. </w:t>
      </w:r>
    </w:p>
    <w:p w:rsidR="00224789" w:rsidRDefault="00224789" w:rsidP="00224789">
      <w:pPr>
        <w:pStyle w:val="CM26"/>
        <w:ind w:left="1440"/>
        <w:rPr>
          <w:color w:val="000000"/>
        </w:rPr>
      </w:pPr>
      <w:r w:rsidRPr="00A472D7">
        <w:rPr>
          <w:color w:val="000101"/>
        </w:rPr>
        <w:t>C</w:t>
      </w:r>
      <w:r w:rsidRPr="00A472D7">
        <w:rPr>
          <w:color w:val="000000"/>
        </w:rPr>
        <w:t xml:space="preserve">) </w:t>
      </w:r>
      <w:r w:rsidRPr="00A472D7">
        <w:rPr>
          <w:color w:val="000101"/>
        </w:rPr>
        <w:t>Philipp</w:t>
      </w:r>
      <w:r w:rsidRPr="00A472D7">
        <w:rPr>
          <w:color w:val="000000"/>
        </w:rPr>
        <w:t xml:space="preserve">e </w:t>
      </w:r>
      <w:r w:rsidRPr="00A472D7">
        <w:rPr>
          <w:color w:val="000101"/>
        </w:rPr>
        <w:t>Pinel</w:t>
      </w:r>
      <w:r w:rsidRPr="00A472D7">
        <w:rPr>
          <w:color w:val="000000"/>
        </w:rPr>
        <w:t xml:space="preserve">. </w:t>
      </w:r>
    </w:p>
    <w:p w:rsidR="00224789" w:rsidRDefault="00224789" w:rsidP="00224789">
      <w:pPr>
        <w:pStyle w:val="CM26"/>
        <w:ind w:left="1440"/>
        <w:rPr>
          <w:color w:val="000000"/>
        </w:rPr>
      </w:pPr>
      <w:r w:rsidRPr="00A472D7">
        <w:rPr>
          <w:color w:val="000101"/>
        </w:rPr>
        <w:t>D</w:t>
      </w:r>
      <w:r w:rsidRPr="00A472D7">
        <w:rPr>
          <w:color w:val="000000"/>
        </w:rPr>
        <w:t xml:space="preserve">) </w:t>
      </w:r>
      <w:r w:rsidRPr="00A472D7">
        <w:rPr>
          <w:color w:val="000101"/>
        </w:rPr>
        <w:t>Samue</w:t>
      </w:r>
      <w:r w:rsidRPr="00A472D7">
        <w:rPr>
          <w:color w:val="000000"/>
        </w:rPr>
        <w:t xml:space="preserve">l </w:t>
      </w:r>
      <w:r w:rsidRPr="00A472D7">
        <w:rPr>
          <w:color w:val="000101"/>
        </w:rPr>
        <w:t>Gridle</w:t>
      </w:r>
      <w:r w:rsidRPr="00A472D7">
        <w:rPr>
          <w:color w:val="000000"/>
        </w:rPr>
        <w:t xml:space="preserve">y </w:t>
      </w:r>
      <w:r w:rsidRPr="00A472D7">
        <w:rPr>
          <w:color w:val="000101"/>
        </w:rPr>
        <w:t>Howe</w:t>
      </w:r>
      <w:r w:rsidRPr="00A472D7">
        <w:rPr>
          <w:color w:val="000000"/>
        </w:rPr>
        <w:t xml:space="preserve">. </w:t>
      </w:r>
    </w:p>
    <w:p w:rsidR="00224789" w:rsidRPr="00AC45B2" w:rsidRDefault="00224789" w:rsidP="00224789">
      <w:pPr>
        <w:pStyle w:val="CM26"/>
        <w:ind w:left="720"/>
        <w:rPr>
          <w:color w:val="000000"/>
        </w:rPr>
      </w:pPr>
      <w:r w:rsidRPr="00A472D7">
        <w:rPr>
          <w:i/>
          <w:iCs/>
          <w:color w:val="000101"/>
        </w:rPr>
        <w:t>Praxis: III.A.</w:t>
      </w:r>
      <w:r w:rsidRPr="00A472D7">
        <w:rPr>
          <w:i/>
          <w:iCs/>
          <w:color w:val="000101"/>
        </w:rPr>
        <w:br/>
        <w:t xml:space="preserve">CEC: </w:t>
      </w:r>
      <w:r>
        <w:rPr>
          <w:i/>
          <w:iCs/>
          <w:color w:val="000101"/>
        </w:rPr>
        <w:t>I</w:t>
      </w:r>
      <w:r w:rsidRPr="00A472D7">
        <w:rPr>
          <w:i/>
          <w:iCs/>
          <w:color w:val="000101"/>
        </w:rPr>
        <w:t>CC1K1</w:t>
      </w:r>
    </w:p>
    <w:p w:rsidR="00224789" w:rsidRPr="00692384" w:rsidRDefault="00224789" w:rsidP="00224789">
      <w:pPr>
        <w:pStyle w:val="Default"/>
      </w:pPr>
    </w:p>
    <w:p w:rsidR="00224789" w:rsidRDefault="00224789" w:rsidP="00224789">
      <w:pPr>
        <w:pStyle w:val="CM146"/>
        <w:spacing w:after="0" w:line="256" w:lineRule="atLeast"/>
        <w:ind w:left="435" w:firstLine="285"/>
        <w:rPr>
          <w:color w:val="000101"/>
        </w:rPr>
      </w:pPr>
      <w:r>
        <w:rPr>
          <w:color w:val="000101"/>
        </w:rPr>
        <w:t>28</w:t>
      </w:r>
      <w:r w:rsidRPr="00A472D7">
        <w:rPr>
          <w:color w:val="000101"/>
        </w:rPr>
        <w:t xml:space="preserve">) All of the following practices promote integration EXCEPT </w:t>
      </w:r>
    </w:p>
    <w:p w:rsidR="00224789" w:rsidRDefault="00224789" w:rsidP="00224789">
      <w:pPr>
        <w:pStyle w:val="CM146"/>
        <w:spacing w:after="0" w:line="256" w:lineRule="atLeast"/>
        <w:ind w:left="435" w:firstLine="1005"/>
        <w:rPr>
          <w:color w:val="000101"/>
        </w:rPr>
      </w:pPr>
      <w:r w:rsidRPr="00A472D7">
        <w:rPr>
          <w:color w:val="000101"/>
        </w:rPr>
        <w:t xml:space="preserve">A) normalization. </w:t>
      </w:r>
    </w:p>
    <w:p w:rsidR="00224789" w:rsidRDefault="00224789" w:rsidP="00224789">
      <w:pPr>
        <w:pStyle w:val="CM146"/>
        <w:spacing w:after="0" w:line="256" w:lineRule="atLeast"/>
        <w:ind w:left="435" w:firstLine="1005"/>
        <w:rPr>
          <w:color w:val="000101"/>
        </w:rPr>
      </w:pPr>
      <w:r w:rsidRPr="00A472D7">
        <w:rPr>
          <w:color w:val="000101"/>
        </w:rPr>
        <w:t xml:space="preserve">B) institutionalization. </w:t>
      </w:r>
    </w:p>
    <w:p w:rsidR="00224789" w:rsidRDefault="00224789" w:rsidP="00224789">
      <w:pPr>
        <w:pStyle w:val="CM146"/>
        <w:spacing w:after="0" w:line="256" w:lineRule="atLeast"/>
        <w:ind w:left="435" w:firstLine="1005"/>
        <w:rPr>
          <w:color w:val="000101"/>
        </w:rPr>
      </w:pPr>
      <w:r w:rsidRPr="00A472D7">
        <w:rPr>
          <w:color w:val="000101"/>
        </w:rPr>
        <w:t xml:space="preserve">C) full inclusion. </w:t>
      </w:r>
    </w:p>
    <w:p w:rsidR="00224789" w:rsidRDefault="00224789" w:rsidP="00224789">
      <w:pPr>
        <w:pStyle w:val="CM146"/>
        <w:spacing w:after="0" w:line="256" w:lineRule="atLeast"/>
        <w:ind w:left="435" w:firstLine="1005"/>
        <w:rPr>
          <w:color w:val="000101"/>
        </w:rPr>
      </w:pPr>
      <w:r>
        <w:rPr>
          <w:color w:val="000101"/>
        </w:rPr>
        <w:t>D) mainstreaming.</w:t>
      </w:r>
    </w:p>
    <w:p w:rsidR="00224789" w:rsidRDefault="00224789" w:rsidP="00224789">
      <w:pPr>
        <w:pStyle w:val="CM146"/>
        <w:spacing w:after="0" w:line="256" w:lineRule="atLeast"/>
        <w:ind w:left="720"/>
        <w:rPr>
          <w:color w:val="000000"/>
        </w:rPr>
      </w:pPr>
      <w:r w:rsidRPr="00A472D7">
        <w:rPr>
          <w:i/>
          <w:iCs/>
          <w:color w:val="000101"/>
        </w:rPr>
        <w:t>Praxis</w:t>
      </w:r>
      <w:r w:rsidRPr="00A472D7">
        <w:rPr>
          <w:color w:val="000000"/>
        </w:rPr>
        <w:t xml:space="preserve">: </w:t>
      </w:r>
      <w:r w:rsidRPr="00A472D7">
        <w:rPr>
          <w:i/>
          <w:iCs/>
          <w:color w:val="000101"/>
        </w:rPr>
        <w:t>II.B</w:t>
      </w:r>
      <w:r w:rsidRPr="00A472D7">
        <w:rPr>
          <w:color w:val="000000"/>
        </w:rPr>
        <w:t>.</w:t>
      </w:r>
    </w:p>
    <w:p w:rsidR="00224789" w:rsidRPr="00AC45B2" w:rsidRDefault="00224789" w:rsidP="00224789">
      <w:pPr>
        <w:pStyle w:val="CM146"/>
        <w:spacing w:after="0" w:line="256" w:lineRule="atLeast"/>
        <w:ind w:left="720"/>
        <w:rPr>
          <w:color w:val="000101"/>
        </w:rPr>
      </w:pPr>
      <w:r w:rsidRPr="00A472D7">
        <w:rPr>
          <w:i/>
          <w:iCs/>
          <w:color w:val="000101"/>
        </w:rPr>
        <w:t>CEC</w:t>
      </w:r>
      <w:r w:rsidRPr="00A472D7">
        <w:rPr>
          <w:color w:val="000000"/>
        </w:rPr>
        <w:t xml:space="preserve">: </w:t>
      </w:r>
      <w:r>
        <w:rPr>
          <w:color w:val="000000"/>
        </w:rPr>
        <w:t>I</w:t>
      </w:r>
      <w:r w:rsidRPr="00A472D7">
        <w:rPr>
          <w:i/>
          <w:iCs/>
          <w:color w:val="000101"/>
        </w:rPr>
        <w:t>CC1K</w:t>
      </w:r>
      <w:r>
        <w:rPr>
          <w:color w:val="000000"/>
        </w:rPr>
        <w:t>6</w:t>
      </w:r>
    </w:p>
    <w:p w:rsidR="00224789" w:rsidRPr="00C75EF4" w:rsidRDefault="00224789" w:rsidP="00224789">
      <w:pPr>
        <w:pStyle w:val="Default"/>
      </w:pPr>
    </w:p>
    <w:p w:rsidR="00224789" w:rsidRDefault="00224789" w:rsidP="00224789">
      <w:pPr>
        <w:pStyle w:val="CM57"/>
        <w:ind w:left="435" w:firstLine="285"/>
        <w:rPr>
          <w:color w:val="000101"/>
        </w:rPr>
      </w:pPr>
      <w:r>
        <w:rPr>
          <w:color w:val="000101"/>
        </w:rPr>
        <w:t>29</w:t>
      </w:r>
      <w:r w:rsidRPr="00A472D7">
        <w:rPr>
          <w:color w:val="000101"/>
        </w:rPr>
        <w:t xml:space="preserve">) Which one of the following provides the best description of normalization? </w:t>
      </w:r>
    </w:p>
    <w:p w:rsidR="00224789" w:rsidRDefault="00224789" w:rsidP="00224789">
      <w:pPr>
        <w:pStyle w:val="CM57"/>
        <w:tabs>
          <w:tab w:val="left" w:pos="9090"/>
        </w:tabs>
        <w:ind w:left="1710" w:hanging="270"/>
        <w:rPr>
          <w:color w:val="000101"/>
        </w:rPr>
      </w:pPr>
      <w:r w:rsidRPr="00A472D7">
        <w:rPr>
          <w:color w:val="000101"/>
        </w:rPr>
        <w:t xml:space="preserve">A) the theory that disabilities are a matter of social perceptions and values </w:t>
      </w:r>
    </w:p>
    <w:p w:rsidR="00224789" w:rsidRDefault="00224789" w:rsidP="00224789">
      <w:pPr>
        <w:pStyle w:val="CM57"/>
        <w:tabs>
          <w:tab w:val="left" w:pos="9090"/>
        </w:tabs>
        <w:ind w:left="1710" w:hanging="270"/>
        <w:rPr>
          <w:color w:val="000101"/>
        </w:rPr>
      </w:pPr>
      <w:r w:rsidRPr="00A472D7">
        <w:rPr>
          <w:color w:val="000101"/>
        </w:rPr>
        <w:t xml:space="preserve">B) the belief that people with disabilities should have experiences as similar as possible to those of people without disabilities </w:t>
      </w:r>
    </w:p>
    <w:p w:rsidR="00224789" w:rsidRDefault="00224789" w:rsidP="00224789">
      <w:pPr>
        <w:pStyle w:val="Default"/>
        <w:tabs>
          <w:tab w:val="left" w:pos="9090"/>
        </w:tabs>
        <w:spacing w:line="268" w:lineRule="atLeast"/>
        <w:ind w:left="1710" w:hanging="270"/>
        <w:rPr>
          <w:color w:val="000101"/>
        </w:rPr>
      </w:pPr>
      <w:r w:rsidRPr="00A472D7">
        <w:rPr>
          <w:color w:val="000101"/>
        </w:rPr>
        <w:t>C) the principle that scho</w:t>
      </w:r>
      <w:r>
        <w:rPr>
          <w:color w:val="000101"/>
        </w:rPr>
        <w:t xml:space="preserve">ols should educate all </w:t>
      </w:r>
      <w:r w:rsidRPr="00A472D7">
        <w:rPr>
          <w:color w:val="000101"/>
        </w:rPr>
        <w:t xml:space="preserve">students in the regular classroom, regardless of the nature of their disabilities </w:t>
      </w:r>
    </w:p>
    <w:p w:rsidR="00224789" w:rsidRDefault="00224789" w:rsidP="00224789">
      <w:pPr>
        <w:pStyle w:val="Default"/>
        <w:tabs>
          <w:tab w:val="left" w:pos="9090"/>
        </w:tabs>
        <w:spacing w:line="268" w:lineRule="atLeast"/>
        <w:ind w:left="1710" w:hanging="270"/>
        <w:rPr>
          <w:color w:val="000101"/>
        </w:rPr>
      </w:pPr>
      <w:r w:rsidRPr="00A472D7">
        <w:rPr>
          <w:color w:val="000101"/>
        </w:rPr>
        <w:t>D) the philosophy that students with disabilities should be educated</w:t>
      </w:r>
      <w:r>
        <w:rPr>
          <w:color w:val="000101"/>
        </w:rPr>
        <w:t xml:space="preserve"> </w:t>
      </w:r>
      <w:r w:rsidRPr="00A472D7">
        <w:rPr>
          <w:color w:val="000101"/>
        </w:rPr>
        <w:t>in the environment that will allow them to achieve their maximum potential as adults</w:t>
      </w:r>
    </w:p>
    <w:p w:rsidR="00224789" w:rsidRDefault="00224789" w:rsidP="00224789">
      <w:pPr>
        <w:pStyle w:val="Default"/>
        <w:tabs>
          <w:tab w:val="left" w:pos="9090"/>
        </w:tabs>
        <w:spacing w:line="268" w:lineRule="atLeast"/>
        <w:ind w:left="720"/>
        <w:rPr>
          <w:i/>
          <w:iCs/>
          <w:color w:val="000101"/>
        </w:rPr>
      </w:pPr>
      <w:r>
        <w:rPr>
          <w:i/>
          <w:iCs/>
          <w:color w:val="000101"/>
        </w:rPr>
        <w:t>Praxis: II.B.</w:t>
      </w:r>
    </w:p>
    <w:p w:rsidR="00224789" w:rsidRPr="00A472D7" w:rsidRDefault="00224789" w:rsidP="00224789">
      <w:pPr>
        <w:pStyle w:val="Default"/>
        <w:tabs>
          <w:tab w:val="left" w:pos="9090"/>
        </w:tabs>
        <w:spacing w:line="268" w:lineRule="atLeast"/>
        <w:ind w:left="720"/>
        <w:rPr>
          <w:color w:val="000101"/>
        </w:rPr>
      </w:pPr>
      <w:r w:rsidRPr="00A472D7">
        <w:rPr>
          <w:i/>
          <w:iCs/>
          <w:color w:val="000101"/>
        </w:rPr>
        <w:t xml:space="preserve">CEC: </w:t>
      </w:r>
      <w:r>
        <w:rPr>
          <w:i/>
          <w:iCs/>
          <w:color w:val="000101"/>
        </w:rPr>
        <w:t>I</w:t>
      </w:r>
      <w:r w:rsidRPr="00A472D7">
        <w:rPr>
          <w:i/>
          <w:iCs/>
          <w:color w:val="000101"/>
        </w:rPr>
        <w:t>CC1K1</w:t>
      </w:r>
      <w:r w:rsidRPr="00A472D7">
        <w:rPr>
          <w:i/>
          <w:iCs/>
          <w:color w:val="000101"/>
        </w:rPr>
        <w:br/>
      </w:r>
    </w:p>
    <w:p w:rsidR="00224789" w:rsidRDefault="00224789" w:rsidP="00224789">
      <w:pPr>
        <w:pStyle w:val="CM61"/>
        <w:spacing w:line="240" w:lineRule="auto"/>
        <w:ind w:left="1080" w:hanging="360"/>
        <w:rPr>
          <w:color w:val="000000"/>
        </w:rPr>
      </w:pPr>
      <w:r>
        <w:rPr>
          <w:color w:val="000101"/>
        </w:rPr>
        <w:t>30</w:t>
      </w:r>
      <w:r w:rsidRPr="00A472D7">
        <w:rPr>
          <w:color w:val="000000"/>
        </w:rPr>
        <w:t xml:space="preserve">) </w:t>
      </w:r>
      <w:r w:rsidRPr="00A472D7">
        <w:rPr>
          <w:color w:val="000101"/>
        </w:rPr>
        <w:t>I</w:t>
      </w:r>
      <w:r w:rsidRPr="00A472D7">
        <w:rPr>
          <w:color w:val="000000"/>
        </w:rPr>
        <w:t xml:space="preserve">n </w:t>
      </w:r>
      <w:r w:rsidRPr="00A472D7">
        <w:rPr>
          <w:color w:val="000101"/>
        </w:rPr>
        <w:t>th</w:t>
      </w:r>
      <w:r w:rsidRPr="00A472D7">
        <w:rPr>
          <w:color w:val="000000"/>
        </w:rPr>
        <w:t xml:space="preserve">e </w:t>
      </w:r>
      <w:r w:rsidRPr="00A472D7">
        <w:rPr>
          <w:color w:val="000101"/>
        </w:rPr>
        <w:t>stor</w:t>
      </w:r>
      <w:r w:rsidRPr="00A472D7">
        <w:rPr>
          <w:color w:val="000000"/>
        </w:rPr>
        <w:t xml:space="preserve">y </w:t>
      </w:r>
      <w:r w:rsidRPr="00A472D7">
        <w:rPr>
          <w:color w:val="000101"/>
        </w:rPr>
        <w:t>abou</w:t>
      </w:r>
      <w:r w:rsidRPr="00A472D7">
        <w:rPr>
          <w:color w:val="000000"/>
        </w:rPr>
        <w:t xml:space="preserve">t </w:t>
      </w:r>
      <w:r w:rsidRPr="00A472D7">
        <w:rPr>
          <w:color w:val="000101"/>
        </w:rPr>
        <w:t>Kath</w:t>
      </w:r>
      <w:r w:rsidRPr="00A472D7">
        <w:rPr>
          <w:color w:val="000000"/>
        </w:rPr>
        <w:t xml:space="preserve">y </w:t>
      </w:r>
      <w:r w:rsidRPr="00A472D7">
        <w:rPr>
          <w:color w:val="000101"/>
        </w:rPr>
        <w:t>Koons</w:t>
      </w:r>
      <w:r w:rsidRPr="00A472D7">
        <w:rPr>
          <w:color w:val="000000"/>
        </w:rPr>
        <w:t xml:space="preserve">, </w:t>
      </w:r>
      <w:r w:rsidRPr="00A472D7">
        <w:rPr>
          <w:color w:val="000101"/>
        </w:rPr>
        <w:t>th</w:t>
      </w:r>
      <w:r w:rsidRPr="00A472D7">
        <w:rPr>
          <w:color w:val="000000"/>
        </w:rPr>
        <w:t xml:space="preserve">e </w:t>
      </w:r>
      <w:r w:rsidRPr="00A472D7">
        <w:rPr>
          <w:color w:val="000101"/>
        </w:rPr>
        <w:t>19-year-ol</w:t>
      </w:r>
      <w:r w:rsidRPr="00A472D7">
        <w:rPr>
          <w:color w:val="000000"/>
        </w:rPr>
        <w:t xml:space="preserve">d </w:t>
      </w:r>
      <w:r w:rsidRPr="00A472D7">
        <w:rPr>
          <w:color w:val="000101"/>
        </w:rPr>
        <w:t>wit</w:t>
      </w:r>
      <w:r w:rsidRPr="00A472D7">
        <w:rPr>
          <w:color w:val="000000"/>
        </w:rPr>
        <w:t xml:space="preserve">h </w:t>
      </w:r>
      <w:r w:rsidRPr="00A472D7">
        <w:rPr>
          <w:color w:val="000101"/>
        </w:rPr>
        <w:t>spin</w:t>
      </w:r>
      <w:r w:rsidRPr="00A472D7">
        <w:rPr>
          <w:color w:val="000000"/>
        </w:rPr>
        <w:t>a</w:t>
      </w:r>
      <w:r>
        <w:rPr>
          <w:color w:val="000000"/>
        </w:rPr>
        <w:t xml:space="preserve"> bifida, the principle of normalization is</w:t>
      </w:r>
    </w:p>
    <w:p w:rsidR="00224789" w:rsidRDefault="00224789" w:rsidP="00224789">
      <w:pPr>
        <w:pStyle w:val="CM146"/>
        <w:spacing w:after="0"/>
        <w:ind w:left="1710" w:hanging="270"/>
        <w:rPr>
          <w:color w:val="000000"/>
        </w:rPr>
      </w:pPr>
      <w:r w:rsidRPr="00A472D7">
        <w:rPr>
          <w:color w:val="000101"/>
        </w:rPr>
        <w:t>A</w:t>
      </w:r>
      <w:r w:rsidRPr="00A472D7">
        <w:rPr>
          <w:color w:val="000000"/>
        </w:rPr>
        <w:t xml:space="preserve">) </w:t>
      </w:r>
      <w:r w:rsidRPr="00A472D7">
        <w:rPr>
          <w:color w:val="000101"/>
        </w:rPr>
        <w:t>full</w:t>
      </w:r>
      <w:r w:rsidRPr="00A472D7">
        <w:rPr>
          <w:color w:val="000000"/>
        </w:rPr>
        <w:t xml:space="preserve">y </w:t>
      </w:r>
      <w:r w:rsidRPr="00A472D7">
        <w:rPr>
          <w:color w:val="000101"/>
        </w:rPr>
        <w:t>realize</w:t>
      </w:r>
      <w:r w:rsidRPr="00A472D7">
        <w:rPr>
          <w:color w:val="000000"/>
        </w:rPr>
        <w:t xml:space="preserve">d </w:t>
      </w:r>
      <w:r w:rsidRPr="00A472D7">
        <w:rPr>
          <w:color w:val="000101"/>
        </w:rPr>
        <w:t>b</w:t>
      </w:r>
      <w:r w:rsidRPr="00A472D7">
        <w:rPr>
          <w:color w:val="000000"/>
        </w:rPr>
        <w:t xml:space="preserve">y </w:t>
      </w:r>
      <w:r w:rsidRPr="00A472D7">
        <w:rPr>
          <w:color w:val="000101"/>
        </w:rPr>
        <w:t>he</w:t>
      </w:r>
      <w:r w:rsidRPr="00A472D7">
        <w:rPr>
          <w:color w:val="000000"/>
        </w:rPr>
        <w:t xml:space="preserve">r </w:t>
      </w:r>
      <w:r w:rsidRPr="00A472D7">
        <w:rPr>
          <w:color w:val="000101"/>
        </w:rPr>
        <w:t>famil</w:t>
      </w:r>
      <w:r w:rsidRPr="00A472D7">
        <w:rPr>
          <w:color w:val="000000"/>
        </w:rPr>
        <w:t xml:space="preserve">y </w:t>
      </w:r>
      <w:r w:rsidRPr="00A472D7">
        <w:rPr>
          <w:color w:val="000101"/>
        </w:rPr>
        <w:t>an</w:t>
      </w:r>
      <w:r w:rsidRPr="00A472D7">
        <w:rPr>
          <w:color w:val="000000"/>
        </w:rPr>
        <w:t xml:space="preserve">d </w:t>
      </w:r>
      <w:r w:rsidRPr="00A472D7">
        <w:rPr>
          <w:color w:val="000101"/>
        </w:rPr>
        <w:t>school</w:t>
      </w:r>
      <w:r w:rsidRPr="00A472D7">
        <w:rPr>
          <w:color w:val="000000"/>
        </w:rPr>
        <w:t xml:space="preserve">. </w:t>
      </w:r>
    </w:p>
    <w:p w:rsidR="00224789" w:rsidRDefault="00224789" w:rsidP="00224789">
      <w:pPr>
        <w:pStyle w:val="CM146"/>
        <w:spacing w:after="0"/>
        <w:ind w:left="1710" w:hanging="270"/>
        <w:rPr>
          <w:color w:val="000000"/>
        </w:rPr>
      </w:pPr>
      <w:r w:rsidRPr="00A472D7">
        <w:rPr>
          <w:color w:val="000101"/>
        </w:rPr>
        <w:t>B</w:t>
      </w:r>
      <w:r w:rsidRPr="00A472D7">
        <w:rPr>
          <w:color w:val="000000"/>
        </w:rPr>
        <w:t xml:space="preserve">) </w:t>
      </w:r>
      <w:r w:rsidRPr="00A472D7">
        <w:rPr>
          <w:color w:val="000101"/>
        </w:rPr>
        <w:t>frightenin</w:t>
      </w:r>
      <w:r w:rsidRPr="00A472D7">
        <w:rPr>
          <w:color w:val="000000"/>
        </w:rPr>
        <w:t xml:space="preserve">g </w:t>
      </w:r>
      <w:r w:rsidRPr="00A472D7">
        <w:rPr>
          <w:color w:val="000101"/>
        </w:rPr>
        <w:t>t</w:t>
      </w:r>
      <w:r w:rsidRPr="00A472D7">
        <w:rPr>
          <w:color w:val="000000"/>
        </w:rPr>
        <w:t xml:space="preserve">o </w:t>
      </w:r>
      <w:r w:rsidRPr="00A472D7">
        <w:rPr>
          <w:color w:val="000101"/>
        </w:rPr>
        <w:t>Kathy</w:t>
      </w:r>
      <w:r w:rsidRPr="00A472D7">
        <w:rPr>
          <w:color w:val="000000"/>
        </w:rPr>
        <w:t xml:space="preserve">, </w:t>
      </w:r>
      <w:r w:rsidRPr="00A472D7">
        <w:rPr>
          <w:color w:val="000101"/>
        </w:rPr>
        <w:t>wh</w:t>
      </w:r>
      <w:r w:rsidRPr="00A472D7">
        <w:rPr>
          <w:color w:val="000000"/>
        </w:rPr>
        <w:t xml:space="preserve">o </w:t>
      </w:r>
      <w:r w:rsidRPr="00A472D7">
        <w:rPr>
          <w:color w:val="000101"/>
        </w:rPr>
        <w:t>desire</w:t>
      </w:r>
      <w:r w:rsidRPr="00A472D7">
        <w:rPr>
          <w:color w:val="000000"/>
        </w:rPr>
        <w:t xml:space="preserve">s </w:t>
      </w:r>
      <w:r w:rsidRPr="00A472D7">
        <w:rPr>
          <w:color w:val="000101"/>
        </w:rPr>
        <w:t>t</w:t>
      </w:r>
      <w:r w:rsidRPr="00A472D7">
        <w:rPr>
          <w:color w:val="000000"/>
        </w:rPr>
        <w:t xml:space="preserve">o </w:t>
      </w:r>
      <w:r w:rsidRPr="00A472D7">
        <w:rPr>
          <w:color w:val="000101"/>
        </w:rPr>
        <w:t>b</w:t>
      </w:r>
      <w:r w:rsidRPr="00A472D7">
        <w:rPr>
          <w:color w:val="000000"/>
        </w:rPr>
        <w:t xml:space="preserve">e </w:t>
      </w:r>
      <w:r w:rsidRPr="00A472D7">
        <w:rPr>
          <w:color w:val="000101"/>
        </w:rPr>
        <w:t>take</w:t>
      </w:r>
      <w:r w:rsidRPr="00A472D7">
        <w:rPr>
          <w:color w:val="000000"/>
        </w:rPr>
        <w:t xml:space="preserve">n </w:t>
      </w:r>
      <w:r w:rsidRPr="00A472D7">
        <w:rPr>
          <w:color w:val="000101"/>
        </w:rPr>
        <w:t>car</w:t>
      </w:r>
      <w:r w:rsidRPr="00A472D7">
        <w:rPr>
          <w:color w:val="000000"/>
        </w:rPr>
        <w:t xml:space="preserve">e </w:t>
      </w:r>
      <w:r w:rsidRPr="00A472D7">
        <w:rPr>
          <w:color w:val="000101"/>
        </w:rPr>
        <w:t>o</w:t>
      </w:r>
      <w:r w:rsidRPr="00A472D7">
        <w:rPr>
          <w:color w:val="000000"/>
        </w:rPr>
        <w:t xml:space="preserve">f </w:t>
      </w:r>
      <w:r w:rsidRPr="00A472D7">
        <w:rPr>
          <w:color w:val="000101"/>
        </w:rPr>
        <w:t>b</w:t>
      </w:r>
      <w:r w:rsidRPr="00A472D7">
        <w:rPr>
          <w:color w:val="000000"/>
        </w:rPr>
        <w:t xml:space="preserve">y </w:t>
      </w:r>
      <w:r w:rsidRPr="00A472D7">
        <w:rPr>
          <w:color w:val="000101"/>
        </w:rPr>
        <w:t>other</w:t>
      </w:r>
      <w:r w:rsidRPr="00A472D7">
        <w:rPr>
          <w:color w:val="000000"/>
        </w:rPr>
        <w:t xml:space="preserve">s </w:t>
      </w:r>
      <w:r w:rsidRPr="00A472D7">
        <w:rPr>
          <w:color w:val="000101"/>
        </w:rPr>
        <w:t>fo</w:t>
      </w:r>
      <w:r w:rsidRPr="00A472D7">
        <w:rPr>
          <w:color w:val="000000"/>
        </w:rPr>
        <w:t xml:space="preserve">r </w:t>
      </w:r>
      <w:r w:rsidRPr="00A472D7">
        <w:rPr>
          <w:color w:val="000101"/>
        </w:rPr>
        <w:t>th</w:t>
      </w:r>
      <w:r w:rsidRPr="00A472D7">
        <w:rPr>
          <w:color w:val="000000"/>
        </w:rPr>
        <w:t xml:space="preserve">e </w:t>
      </w:r>
      <w:r w:rsidRPr="00A472D7">
        <w:rPr>
          <w:color w:val="000101"/>
        </w:rPr>
        <w:t>res</w:t>
      </w:r>
      <w:r w:rsidRPr="00A472D7">
        <w:rPr>
          <w:color w:val="000000"/>
        </w:rPr>
        <w:t xml:space="preserve">t </w:t>
      </w:r>
      <w:r w:rsidRPr="00A472D7">
        <w:rPr>
          <w:color w:val="000101"/>
        </w:rPr>
        <w:t>o</w:t>
      </w:r>
      <w:r w:rsidRPr="00A472D7">
        <w:rPr>
          <w:color w:val="000000"/>
        </w:rPr>
        <w:t xml:space="preserve">f </w:t>
      </w:r>
      <w:r w:rsidRPr="00A472D7">
        <w:rPr>
          <w:color w:val="000101"/>
        </w:rPr>
        <w:t>he</w:t>
      </w:r>
      <w:r w:rsidRPr="00A472D7">
        <w:rPr>
          <w:color w:val="000000"/>
        </w:rPr>
        <w:t xml:space="preserve">r </w:t>
      </w:r>
      <w:r w:rsidRPr="00A472D7">
        <w:rPr>
          <w:color w:val="000101"/>
        </w:rPr>
        <w:t>life</w:t>
      </w:r>
      <w:r w:rsidRPr="00A472D7">
        <w:rPr>
          <w:color w:val="000000"/>
        </w:rPr>
        <w:t>.</w:t>
      </w:r>
    </w:p>
    <w:p w:rsidR="00224789" w:rsidRDefault="00224789" w:rsidP="00224789">
      <w:pPr>
        <w:pStyle w:val="CM146"/>
        <w:spacing w:after="0"/>
        <w:ind w:left="1710" w:hanging="270"/>
        <w:rPr>
          <w:color w:val="000000"/>
        </w:rPr>
      </w:pPr>
      <w:r w:rsidRPr="00A472D7">
        <w:rPr>
          <w:color w:val="000101"/>
        </w:rPr>
        <w:t>C</w:t>
      </w:r>
      <w:r w:rsidRPr="00A472D7">
        <w:rPr>
          <w:color w:val="000000"/>
        </w:rPr>
        <w:t xml:space="preserve">) </w:t>
      </w:r>
      <w:r w:rsidRPr="00A472D7">
        <w:rPr>
          <w:color w:val="000101"/>
        </w:rPr>
        <w:t>impossibl</w:t>
      </w:r>
      <w:r w:rsidRPr="00A472D7">
        <w:rPr>
          <w:color w:val="000000"/>
        </w:rPr>
        <w:t xml:space="preserve">e </w:t>
      </w:r>
      <w:r w:rsidRPr="00A472D7">
        <w:rPr>
          <w:color w:val="000101"/>
        </w:rPr>
        <w:t>t</w:t>
      </w:r>
      <w:r w:rsidRPr="00A472D7">
        <w:rPr>
          <w:color w:val="000000"/>
        </w:rPr>
        <w:t xml:space="preserve">o </w:t>
      </w:r>
      <w:r w:rsidRPr="00A472D7">
        <w:rPr>
          <w:color w:val="000101"/>
        </w:rPr>
        <w:t>appl</w:t>
      </w:r>
      <w:r w:rsidRPr="00A472D7">
        <w:rPr>
          <w:color w:val="000000"/>
        </w:rPr>
        <w:t xml:space="preserve">y </w:t>
      </w:r>
      <w:r w:rsidRPr="00A472D7">
        <w:rPr>
          <w:color w:val="000101"/>
        </w:rPr>
        <w:t>t</w:t>
      </w:r>
      <w:r w:rsidRPr="00A472D7">
        <w:rPr>
          <w:color w:val="000000"/>
        </w:rPr>
        <w:t xml:space="preserve">o </w:t>
      </w:r>
      <w:r w:rsidRPr="00A472D7">
        <w:rPr>
          <w:color w:val="000101"/>
        </w:rPr>
        <w:t>Kath</w:t>
      </w:r>
      <w:r w:rsidRPr="00A472D7">
        <w:rPr>
          <w:color w:val="000000"/>
        </w:rPr>
        <w:t xml:space="preserve">y </w:t>
      </w:r>
      <w:r w:rsidRPr="00A472D7">
        <w:rPr>
          <w:color w:val="000101"/>
        </w:rPr>
        <w:t>becaus</w:t>
      </w:r>
      <w:r w:rsidRPr="00A472D7">
        <w:rPr>
          <w:color w:val="000000"/>
        </w:rPr>
        <w:t xml:space="preserve">e </w:t>
      </w:r>
      <w:r w:rsidRPr="00A472D7">
        <w:rPr>
          <w:color w:val="000101"/>
        </w:rPr>
        <w:t>he</w:t>
      </w:r>
      <w:r w:rsidRPr="00A472D7">
        <w:rPr>
          <w:color w:val="000000"/>
        </w:rPr>
        <w:t xml:space="preserve">r </w:t>
      </w:r>
      <w:r w:rsidRPr="00A472D7">
        <w:rPr>
          <w:color w:val="000101"/>
        </w:rPr>
        <w:t>measure</w:t>
      </w:r>
      <w:r w:rsidRPr="00A472D7">
        <w:rPr>
          <w:color w:val="000000"/>
        </w:rPr>
        <w:t xml:space="preserve">d </w:t>
      </w:r>
      <w:r w:rsidRPr="00A472D7">
        <w:rPr>
          <w:color w:val="000101"/>
        </w:rPr>
        <w:t>intelligenc</w:t>
      </w:r>
      <w:r w:rsidRPr="00A472D7">
        <w:rPr>
          <w:color w:val="000000"/>
        </w:rPr>
        <w:t xml:space="preserve">e </w:t>
      </w:r>
      <w:r w:rsidRPr="00A472D7">
        <w:rPr>
          <w:color w:val="000101"/>
        </w:rPr>
        <w:t>i</w:t>
      </w:r>
      <w:r w:rsidRPr="00A472D7">
        <w:rPr>
          <w:color w:val="000000"/>
        </w:rPr>
        <w:t xml:space="preserve">s </w:t>
      </w:r>
      <w:r w:rsidRPr="00A472D7">
        <w:rPr>
          <w:color w:val="000101"/>
        </w:rPr>
        <w:t>to</w:t>
      </w:r>
      <w:r w:rsidRPr="00A472D7">
        <w:rPr>
          <w:color w:val="000000"/>
        </w:rPr>
        <w:t xml:space="preserve">o </w:t>
      </w:r>
      <w:r w:rsidRPr="00A472D7">
        <w:rPr>
          <w:color w:val="000101"/>
        </w:rPr>
        <w:t>low</w:t>
      </w:r>
      <w:r w:rsidRPr="00A472D7">
        <w:rPr>
          <w:color w:val="000000"/>
        </w:rPr>
        <w:t xml:space="preserve">. </w:t>
      </w:r>
    </w:p>
    <w:p w:rsidR="00224789" w:rsidRDefault="00224789" w:rsidP="00224789">
      <w:pPr>
        <w:pStyle w:val="CM146"/>
        <w:spacing w:after="0"/>
        <w:ind w:left="1710" w:hanging="270"/>
        <w:rPr>
          <w:color w:val="000000"/>
        </w:rPr>
      </w:pPr>
      <w:r w:rsidRPr="00A472D7">
        <w:rPr>
          <w:color w:val="000101"/>
        </w:rPr>
        <w:t>D</w:t>
      </w:r>
      <w:r w:rsidRPr="00A472D7">
        <w:rPr>
          <w:color w:val="000000"/>
        </w:rPr>
        <w:t xml:space="preserve">) </w:t>
      </w:r>
      <w:r w:rsidRPr="00A472D7">
        <w:rPr>
          <w:color w:val="000101"/>
        </w:rPr>
        <w:t>supporte</w:t>
      </w:r>
      <w:r w:rsidRPr="00A472D7">
        <w:rPr>
          <w:color w:val="000000"/>
        </w:rPr>
        <w:t xml:space="preserve">d </w:t>
      </w:r>
      <w:r w:rsidRPr="00A472D7">
        <w:rPr>
          <w:color w:val="000101"/>
        </w:rPr>
        <w:t>b</w:t>
      </w:r>
      <w:r w:rsidRPr="00A472D7">
        <w:rPr>
          <w:color w:val="000000"/>
        </w:rPr>
        <w:t xml:space="preserve">y </w:t>
      </w:r>
      <w:r w:rsidRPr="00A472D7">
        <w:rPr>
          <w:color w:val="000101"/>
        </w:rPr>
        <w:t>Kathy’</w:t>
      </w:r>
      <w:r w:rsidRPr="00A472D7">
        <w:rPr>
          <w:color w:val="000000"/>
        </w:rPr>
        <w:t xml:space="preserve">s </w:t>
      </w:r>
      <w:r w:rsidRPr="00A472D7">
        <w:rPr>
          <w:color w:val="000101"/>
        </w:rPr>
        <w:t>school</w:t>
      </w:r>
      <w:r w:rsidRPr="00A472D7">
        <w:rPr>
          <w:color w:val="000000"/>
        </w:rPr>
        <w:t xml:space="preserve">, </w:t>
      </w:r>
      <w:r w:rsidRPr="00A472D7">
        <w:rPr>
          <w:color w:val="000101"/>
        </w:rPr>
        <w:t>bu</w:t>
      </w:r>
      <w:r w:rsidRPr="00A472D7">
        <w:rPr>
          <w:color w:val="000000"/>
        </w:rPr>
        <w:t xml:space="preserve">t </w:t>
      </w:r>
      <w:r w:rsidRPr="00A472D7">
        <w:rPr>
          <w:color w:val="000101"/>
        </w:rPr>
        <w:t>seem</w:t>
      </w:r>
      <w:r w:rsidRPr="00A472D7">
        <w:rPr>
          <w:color w:val="000000"/>
        </w:rPr>
        <w:t xml:space="preserve">s </w:t>
      </w:r>
      <w:r w:rsidRPr="00A472D7">
        <w:rPr>
          <w:color w:val="000101"/>
        </w:rPr>
        <w:t>les</w:t>
      </w:r>
      <w:r w:rsidRPr="00A472D7">
        <w:rPr>
          <w:color w:val="000000"/>
        </w:rPr>
        <w:t xml:space="preserve">s </w:t>
      </w:r>
      <w:r w:rsidRPr="00A472D7">
        <w:rPr>
          <w:color w:val="000101"/>
        </w:rPr>
        <w:t>supporte</w:t>
      </w:r>
      <w:r w:rsidRPr="00A472D7">
        <w:rPr>
          <w:color w:val="000000"/>
        </w:rPr>
        <w:t xml:space="preserve">d </w:t>
      </w:r>
      <w:r w:rsidRPr="00A472D7">
        <w:rPr>
          <w:color w:val="000101"/>
        </w:rPr>
        <w:t>a</w:t>
      </w:r>
      <w:r w:rsidRPr="00A472D7">
        <w:rPr>
          <w:color w:val="000000"/>
        </w:rPr>
        <w:t xml:space="preserve">t </w:t>
      </w:r>
      <w:r w:rsidRPr="00A472D7">
        <w:rPr>
          <w:color w:val="000101"/>
        </w:rPr>
        <w:t>home</w:t>
      </w:r>
      <w:r w:rsidRPr="00A472D7">
        <w:rPr>
          <w:color w:val="000000"/>
        </w:rPr>
        <w:t xml:space="preserve">. </w:t>
      </w:r>
    </w:p>
    <w:p w:rsidR="00224789" w:rsidRDefault="00224789" w:rsidP="00224789">
      <w:pPr>
        <w:pStyle w:val="CM146"/>
        <w:spacing w:after="0"/>
        <w:ind w:left="720"/>
        <w:rPr>
          <w:i/>
          <w:iCs/>
          <w:color w:val="000101"/>
        </w:rPr>
      </w:pPr>
      <w:r>
        <w:rPr>
          <w:i/>
          <w:iCs/>
          <w:color w:val="000101"/>
        </w:rPr>
        <w:t>Praxis: II.B.</w:t>
      </w:r>
    </w:p>
    <w:p w:rsidR="00224789" w:rsidRDefault="00224789" w:rsidP="00224789">
      <w:pPr>
        <w:pStyle w:val="CM146"/>
        <w:spacing w:after="0"/>
        <w:ind w:left="720"/>
        <w:rPr>
          <w:i/>
          <w:iCs/>
          <w:color w:val="000101"/>
        </w:rPr>
      </w:pPr>
      <w:r w:rsidRPr="00A472D7">
        <w:rPr>
          <w:i/>
          <w:iCs/>
          <w:color w:val="000101"/>
        </w:rPr>
        <w:lastRenderedPageBreak/>
        <w:t xml:space="preserve">CEC: </w:t>
      </w:r>
      <w:r>
        <w:rPr>
          <w:i/>
          <w:iCs/>
          <w:color w:val="000101"/>
        </w:rPr>
        <w:t>I</w:t>
      </w:r>
      <w:r w:rsidRPr="00A472D7">
        <w:rPr>
          <w:i/>
          <w:iCs/>
          <w:color w:val="000101"/>
        </w:rPr>
        <w:t>CC1K1</w:t>
      </w:r>
    </w:p>
    <w:p w:rsidR="00224789" w:rsidRPr="00B46A84" w:rsidRDefault="00224789" w:rsidP="00224789">
      <w:pPr>
        <w:pStyle w:val="Default"/>
      </w:pPr>
    </w:p>
    <w:p w:rsidR="00224789" w:rsidRPr="008E69B9" w:rsidRDefault="00224789" w:rsidP="00224789">
      <w:pPr>
        <w:pStyle w:val="CM146"/>
        <w:spacing w:after="0"/>
        <w:ind w:left="720"/>
        <w:rPr>
          <w:color w:val="000000"/>
        </w:rPr>
      </w:pPr>
      <w:r>
        <w:rPr>
          <w:color w:val="000101"/>
        </w:rPr>
        <w:t>31</w:t>
      </w:r>
      <w:r w:rsidRPr="00A472D7">
        <w:rPr>
          <w:color w:val="000101"/>
        </w:rPr>
        <w:t xml:space="preserve">) When did deinstitutionalization begin? </w:t>
      </w:r>
    </w:p>
    <w:p w:rsidR="00224789" w:rsidRDefault="00224789" w:rsidP="00224789">
      <w:pPr>
        <w:pStyle w:val="CM146"/>
        <w:spacing w:after="0" w:line="256" w:lineRule="atLeast"/>
        <w:ind w:left="528" w:firstLine="912"/>
        <w:rPr>
          <w:color w:val="000101"/>
        </w:rPr>
      </w:pPr>
      <w:r w:rsidRPr="00A472D7">
        <w:rPr>
          <w:color w:val="000101"/>
        </w:rPr>
        <w:t xml:space="preserve">A) 1900s </w:t>
      </w:r>
    </w:p>
    <w:p w:rsidR="00224789" w:rsidRDefault="00224789" w:rsidP="00224789">
      <w:pPr>
        <w:pStyle w:val="CM146"/>
        <w:spacing w:after="0" w:line="256" w:lineRule="atLeast"/>
        <w:ind w:left="528" w:firstLine="912"/>
        <w:rPr>
          <w:color w:val="000101"/>
        </w:rPr>
      </w:pPr>
      <w:r w:rsidRPr="00A472D7">
        <w:rPr>
          <w:color w:val="000101"/>
        </w:rPr>
        <w:t xml:space="preserve">B) 1950s </w:t>
      </w:r>
    </w:p>
    <w:p w:rsidR="00224789" w:rsidRDefault="00224789" w:rsidP="00224789">
      <w:pPr>
        <w:pStyle w:val="CM146"/>
        <w:spacing w:after="0" w:line="256" w:lineRule="atLeast"/>
        <w:ind w:left="528" w:firstLine="912"/>
        <w:rPr>
          <w:color w:val="000101"/>
        </w:rPr>
      </w:pPr>
      <w:r w:rsidRPr="00A472D7">
        <w:rPr>
          <w:color w:val="000101"/>
        </w:rPr>
        <w:t xml:space="preserve">C) 1960s </w:t>
      </w:r>
    </w:p>
    <w:p w:rsidR="00224789" w:rsidRDefault="00224789" w:rsidP="00224789">
      <w:pPr>
        <w:pStyle w:val="CM146"/>
        <w:spacing w:after="0" w:line="256" w:lineRule="atLeast"/>
        <w:ind w:left="528" w:firstLine="912"/>
        <w:rPr>
          <w:color w:val="000101"/>
        </w:rPr>
      </w:pPr>
      <w:r w:rsidRPr="00A472D7">
        <w:rPr>
          <w:color w:val="000101"/>
        </w:rPr>
        <w:t xml:space="preserve">D) 1980s </w:t>
      </w:r>
    </w:p>
    <w:p w:rsidR="00224789" w:rsidRDefault="00224789" w:rsidP="00224789">
      <w:pPr>
        <w:pStyle w:val="CM146"/>
        <w:spacing w:after="0" w:line="256" w:lineRule="atLeast"/>
        <w:ind w:left="720"/>
        <w:rPr>
          <w:i/>
          <w:iCs/>
          <w:color w:val="000101"/>
        </w:rPr>
      </w:pPr>
      <w:r w:rsidRPr="00A472D7">
        <w:rPr>
          <w:i/>
          <w:iCs/>
          <w:color w:val="000101"/>
        </w:rPr>
        <w:t>Praxis: II.B.</w:t>
      </w:r>
    </w:p>
    <w:p w:rsidR="00224789" w:rsidRDefault="00224789" w:rsidP="00224789">
      <w:pPr>
        <w:pStyle w:val="CM146"/>
        <w:spacing w:after="0" w:line="256" w:lineRule="atLeast"/>
        <w:ind w:left="720"/>
        <w:rPr>
          <w:i/>
          <w:iCs/>
          <w:color w:val="000101"/>
        </w:rPr>
      </w:pPr>
      <w:r w:rsidRPr="00A472D7">
        <w:rPr>
          <w:i/>
          <w:iCs/>
          <w:color w:val="000101"/>
        </w:rPr>
        <w:t xml:space="preserve">CEC: </w:t>
      </w:r>
      <w:r>
        <w:rPr>
          <w:i/>
          <w:iCs/>
          <w:color w:val="000101"/>
        </w:rPr>
        <w:t>I</w:t>
      </w:r>
      <w:r w:rsidRPr="00A472D7">
        <w:rPr>
          <w:i/>
          <w:iCs/>
          <w:color w:val="000101"/>
        </w:rPr>
        <w:t>CC1K6</w:t>
      </w:r>
    </w:p>
    <w:p w:rsidR="00224789" w:rsidRPr="00AC45B2" w:rsidRDefault="00224789" w:rsidP="00224789">
      <w:pPr>
        <w:pStyle w:val="Default"/>
      </w:pPr>
    </w:p>
    <w:p w:rsidR="00224789" w:rsidRDefault="00224789" w:rsidP="00224789">
      <w:pPr>
        <w:pStyle w:val="CM146"/>
        <w:spacing w:after="0" w:line="256" w:lineRule="atLeast"/>
        <w:ind w:left="528" w:firstLine="192"/>
        <w:rPr>
          <w:color w:val="000101"/>
        </w:rPr>
      </w:pPr>
      <w:r>
        <w:rPr>
          <w:color w:val="000101"/>
        </w:rPr>
        <w:t>32</w:t>
      </w:r>
      <w:r w:rsidRPr="00A472D7">
        <w:rPr>
          <w:color w:val="000101"/>
        </w:rPr>
        <w:t xml:space="preserve">) Deinstitutionalization refers to the movement away from </w:t>
      </w:r>
    </w:p>
    <w:p w:rsidR="00224789" w:rsidRDefault="00224789" w:rsidP="00224789">
      <w:pPr>
        <w:pStyle w:val="CM146"/>
        <w:spacing w:after="0" w:line="256" w:lineRule="atLeast"/>
        <w:ind w:left="528" w:firstLine="912"/>
        <w:rPr>
          <w:color w:val="000101"/>
        </w:rPr>
      </w:pPr>
      <w:r w:rsidRPr="00A472D7">
        <w:rPr>
          <w:color w:val="000101"/>
        </w:rPr>
        <w:t xml:space="preserve">A) placement in large residential facilities. </w:t>
      </w:r>
    </w:p>
    <w:p w:rsidR="00224789" w:rsidRDefault="00224789" w:rsidP="00224789">
      <w:pPr>
        <w:pStyle w:val="CM146"/>
        <w:spacing w:after="0" w:line="256" w:lineRule="atLeast"/>
        <w:ind w:left="528" w:firstLine="912"/>
        <w:rPr>
          <w:color w:val="000101"/>
        </w:rPr>
      </w:pPr>
      <w:r w:rsidRPr="00A472D7">
        <w:rPr>
          <w:color w:val="000101"/>
        </w:rPr>
        <w:t xml:space="preserve">B) government responsibility for providing services for people with disabilities. </w:t>
      </w:r>
    </w:p>
    <w:p w:rsidR="00224789" w:rsidRDefault="00224789" w:rsidP="00224789">
      <w:pPr>
        <w:pStyle w:val="CM146"/>
        <w:spacing w:after="0" w:line="256" w:lineRule="atLeast"/>
        <w:ind w:left="528" w:firstLine="912"/>
        <w:rPr>
          <w:color w:val="000101"/>
        </w:rPr>
      </w:pPr>
      <w:r w:rsidRPr="00A472D7">
        <w:rPr>
          <w:color w:val="000101"/>
        </w:rPr>
        <w:t xml:space="preserve">C) placement in small, community facilities. </w:t>
      </w:r>
    </w:p>
    <w:p w:rsidR="00224789" w:rsidRDefault="00224789" w:rsidP="00224789">
      <w:pPr>
        <w:pStyle w:val="CM146"/>
        <w:spacing w:after="0" w:line="256" w:lineRule="atLeast"/>
        <w:ind w:left="528" w:firstLine="912"/>
        <w:rPr>
          <w:color w:val="000101"/>
        </w:rPr>
      </w:pPr>
      <w:r w:rsidRPr="00A472D7">
        <w:rPr>
          <w:color w:val="000101"/>
        </w:rPr>
        <w:t xml:space="preserve">D) parental responsibility for the care of children with disabilities. </w:t>
      </w:r>
    </w:p>
    <w:p w:rsidR="00224789" w:rsidRDefault="00224789" w:rsidP="00224789">
      <w:pPr>
        <w:pStyle w:val="CM146"/>
        <w:spacing w:after="0" w:line="256" w:lineRule="atLeast"/>
        <w:ind w:left="720"/>
        <w:rPr>
          <w:i/>
          <w:iCs/>
          <w:color w:val="000101"/>
        </w:rPr>
      </w:pPr>
      <w:r>
        <w:rPr>
          <w:i/>
          <w:iCs/>
          <w:color w:val="000101"/>
        </w:rPr>
        <w:t>Praxis: II.B.</w:t>
      </w:r>
    </w:p>
    <w:p w:rsidR="00224789" w:rsidRPr="00A472D7" w:rsidRDefault="00224789" w:rsidP="00224789">
      <w:pPr>
        <w:pStyle w:val="CM146"/>
        <w:spacing w:after="0" w:line="256" w:lineRule="atLeast"/>
        <w:ind w:left="720"/>
        <w:rPr>
          <w:color w:val="000101"/>
        </w:rPr>
      </w:pPr>
      <w:r w:rsidRPr="00A472D7">
        <w:rPr>
          <w:i/>
          <w:iCs/>
          <w:color w:val="000101"/>
        </w:rPr>
        <w:t xml:space="preserve">CEC: </w:t>
      </w:r>
      <w:r>
        <w:rPr>
          <w:i/>
          <w:iCs/>
          <w:color w:val="000101"/>
        </w:rPr>
        <w:t>I</w:t>
      </w:r>
      <w:r w:rsidRPr="00A472D7">
        <w:rPr>
          <w:i/>
          <w:iCs/>
          <w:color w:val="000101"/>
        </w:rPr>
        <w:t>CC1K6</w:t>
      </w:r>
    </w:p>
    <w:p w:rsidR="00224789" w:rsidRDefault="00224789" w:rsidP="00224789">
      <w:pPr>
        <w:pStyle w:val="CM146"/>
        <w:spacing w:after="0" w:line="256" w:lineRule="atLeast"/>
        <w:ind w:left="720"/>
        <w:rPr>
          <w:color w:val="000101"/>
        </w:rPr>
      </w:pPr>
    </w:p>
    <w:p w:rsidR="00224789" w:rsidRDefault="00224789" w:rsidP="00224789">
      <w:pPr>
        <w:pStyle w:val="CM146"/>
        <w:spacing w:after="0" w:line="256" w:lineRule="atLeast"/>
        <w:ind w:left="720"/>
        <w:rPr>
          <w:color w:val="000101"/>
        </w:rPr>
      </w:pPr>
      <w:r>
        <w:rPr>
          <w:color w:val="000101"/>
        </w:rPr>
        <w:t>33) The relationship between heredity, environmental factors, and disability is known as:</w:t>
      </w:r>
    </w:p>
    <w:p w:rsidR="00224789" w:rsidRDefault="00224789" w:rsidP="00224789">
      <w:pPr>
        <w:pStyle w:val="Default"/>
        <w:ind w:left="1440"/>
      </w:pPr>
      <w:r>
        <w:t>A) nature vs. environment</w:t>
      </w:r>
    </w:p>
    <w:p w:rsidR="00224789" w:rsidRDefault="00224789" w:rsidP="00224789">
      <w:pPr>
        <w:pStyle w:val="Default"/>
        <w:ind w:left="1440"/>
      </w:pPr>
      <w:r>
        <w:t>B) genetics vs. education</w:t>
      </w:r>
    </w:p>
    <w:p w:rsidR="00224789" w:rsidRDefault="00224789" w:rsidP="00224789">
      <w:pPr>
        <w:pStyle w:val="Default"/>
        <w:ind w:left="1440"/>
      </w:pPr>
      <w:r>
        <w:t>C) genetics vs. nutrition</w:t>
      </w:r>
    </w:p>
    <w:p w:rsidR="00224789" w:rsidRDefault="00224789" w:rsidP="00224789">
      <w:pPr>
        <w:pStyle w:val="Default"/>
        <w:ind w:left="1440"/>
      </w:pPr>
      <w:r>
        <w:t>D) nature vs. nurture</w:t>
      </w:r>
    </w:p>
    <w:p w:rsidR="00224789" w:rsidRDefault="00224789" w:rsidP="00224789">
      <w:pPr>
        <w:pStyle w:val="CM146"/>
        <w:spacing w:after="0" w:line="256" w:lineRule="atLeast"/>
        <w:ind w:left="720"/>
        <w:rPr>
          <w:i/>
          <w:iCs/>
          <w:color w:val="000101"/>
        </w:rPr>
      </w:pPr>
      <w:r>
        <w:rPr>
          <w:i/>
          <w:iCs/>
          <w:color w:val="000101"/>
        </w:rPr>
        <w:t>Praxis: II.B.</w:t>
      </w:r>
    </w:p>
    <w:p w:rsidR="00224789" w:rsidRPr="00A472D7" w:rsidRDefault="00224789" w:rsidP="00224789">
      <w:pPr>
        <w:pStyle w:val="CM146"/>
        <w:spacing w:after="0" w:line="256" w:lineRule="atLeast"/>
        <w:ind w:left="720"/>
        <w:rPr>
          <w:color w:val="000101"/>
        </w:rPr>
      </w:pPr>
      <w:r w:rsidRPr="00A472D7">
        <w:rPr>
          <w:i/>
          <w:iCs/>
          <w:color w:val="000101"/>
        </w:rPr>
        <w:t xml:space="preserve">CEC: </w:t>
      </w:r>
      <w:r>
        <w:rPr>
          <w:i/>
          <w:iCs/>
          <w:color w:val="000101"/>
        </w:rPr>
        <w:t>I</w:t>
      </w:r>
      <w:r w:rsidRPr="00A472D7">
        <w:rPr>
          <w:i/>
          <w:iCs/>
          <w:color w:val="000101"/>
        </w:rPr>
        <w:t>CC1K6</w:t>
      </w:r>
    </w:p>
    <w:p w:rsidR="00224789" w:rsidRPr="00A472D7" w:rsidRDefault="00224789" w:rsidP="00224789">
      <w:pPr>
        <w:pStyle w:val="Default"/>
      </w:pPr>
    </w:p>
    <w:p w:rsidR="00224789" w:rsidRDefault="00224789" w:rsidP="00224789">
      <w:pPr>
        <w:pStyle w:val="CM146"/>
        <w:spacing w:after="0" w:line="256" w:lineRule="atLeast"/>
        <w:ind w:left="720"/>
        <w:rPr>
          <w:color w:val="000000"/>
        </w:rPr>
      </w:pPr>
      <w:r>
        <w:rPr>
          <w:color w:val="000101"/>
        </w:rPr>
        <w:t>34</w:t>
      </w:r>
      <w:r w:rsidRPr="00A472D7">
        <w:rPr>
          <w:color w:val="000000"/>
        </w:rPr>
        <w:t xml:space="preserve">) </w:t>
      </w:r>
      <w:r w:rsidRPr="00A472D7">
        <w:rPr>
          <w:color w:val="000101"/>
        </w:rPr>
        <w:t>Wha</w:t>
      </w:r>
      <w:r w:rsidRPr="00A472D7">
        <w:rPr>
          <w:color w:val="000000"/>
        </w:rPr>
        <w:t xml:space="preserve">t </w:t>
      </w:r>
      <w:r w:rsidRPr="00A472D7">
        <w:rPr>
          <w:color w:val="000101"/>
        </w:rPr>
        <w:t>wa</w:t>
      </w:r>
      <w:r w:rsidRPr="00A472D7">
        <w:rPr>
          <w:color w:val="000000"/>
        </w:rPr>
        <w:t xml:space="preserve">s </w:t>
      </w:r>
      <w:r w:rsidRPr="00A472D7">
        <w:rPr>
          <w:color w:val="000101"/>
        </w:rPr>
        <w:t>on</w:t>
      </w:r>
      <w:r w:rsidRPr="00A472D7">
        <w:rPr>
          <w:color w:val="000000"/>
        </w:rPr>
        <w:t xml:space="preserve">e </w:t>
      </w:r>
      <w:r w:rsidRPr="00A472D7">
        <w:rPr>
          <w:color w:val="000101"/>
        </w:rPr>
        <w:t>o</w:t>
      </w:r>
      <w:r w:rsidRPr="00A472D7">
        <w:rPr>
          <w:color w:val="000000"/>
        </w:rPr>
        <w:t xml:space="preserve">f </w:t>
      </w:r>
      <w:r w:rsidRPr="00A472D7">
        <w:rPr>
          <w:color w:val="000101"/>
        </w:rPr>
        <w:t>Elizabet</w:t>
      </w:r>
      <w:r w:rsidRPr="00A472D7">
        <w:rPr>
          <w:color w:val="000000"/>
        </w:rPr>
        <w:t xml:space="preserve">h </w:t>
      </w:r>
      <w:r w:rsidRPr="00A472D7">
        <w:rPr>
          <w:color w:val="000101"/>
        </w:rPr>
        <w:t>Farrell’</w:t>
      </w:r>
      <w:r w:rsidRPr="00A472D7">
        <w:rPr>
          <w:color w:val="000000"/>
        </w:rPr>
        <w:t xml:space="preserve">s </w:t>
      </w:r>
      <w:r w:rsidRPr="00A472D7">
        <w:rPr>
          <w:color w:val="000101"/>
        </w:rPr>
        <w:t>contribution</w:t>
      </w:r>
      <w:r w:rsidRPr="00A472D7">
        <w:rPr>
          <w:color w:val="000000"/>
        </w:rPr>
        <w:t xml:space="preserve">s </w:t>
      </w:r>
      <w:r w:rsidRPr="00A472D7">
        <w:rPr>
          <w:color w:val="000101"/>
        </w:rPr>
        <w:t>t</w:t>
      </w:r>
      <w:r w:rsidRPr="00A472D7">
        <w:rPr>
          <w:color w:val="000000"/>
        </w:rPr>
        <w:t xml:space="preserve">o </w:t>
      </w:r>
      <w:r w:rsidRPr="00A472D7">
        <w:rPr>
          <w:color w:val="000101"/>
        </w:rPr>
        <w:t>specia</w:t>
      </w:r>
      <w:r w:rsidRPr="00A472D7">
        <w:rPr>
          <w:color w:val="000000"/>
        </w:rPr>
        <w:t xml:space="preserve">l </w:t>
      </w:r>
      <w:r w:rsidRPr="00A472D7">
        <w:rPr>
          <w:color w:val="000101"/>
        </w:rPr>
        <w:t>education</w:t>
      </w:r>
      <w:r w:rsidRPr="00A472D7">
        <w:rPr>
          <w:color w:val="000000"/>
        </w:rPr>
        <w:t xml:space="preserve">? </w:t>
      </w:r>
    </w:p>
    <w:p w:rsidR="00224789" w:rsidRDefault="00224789" w:rsidP="00224789">
      <w:pPr>
        <w:pStyle w:val="CM146"/>
        <w:spacing w:after="0" w:line="256" w:lineRule="atLeast"/>
        <w:ind w:left="1110" w:firstLine="330"/>
        <w:rPr>
          <w:color w:val="000000"/>
        </w:rPr>
      </w:pPr>
      <w:r w:rsidRPr="00A472D7">
        <w:rPr>
          <w:color w:val="000101"/>
        </w:rPr>
        <w:t>A</w:t>
      </w:r>
      <w:r w:rsidRPr="00A472D7">
        <w:rPr>
          <w:color w:val="000000"/>
        </w:rPr>
        <w:t xml:space="preserve">) </w:t>
      </w:r>
      <w:r>
        <w:rPr>
          <w:color w:val="000101"/>
        </w:rPr>
        <w:t>founded the Special Olympics</w:t>
      </w:r>
      <w:r w:rsidRPr="00A472D7">
        <w:rPr>
          <w:color w:val="000000"/>
        </w:rPr>
        <w:t xml:space="preserve"> </w:t>
      </w:r>
    </w:p>
    <w:p w:rsidR="00224789" w:rsidRDefault="00224789" w:rsidP="00224789">
      <w:pPr>
        <w:pStyle w:val="CM146"/>
        <w:spacing w:after="0" w:line="256" w:lineRule="atLeast"/>
        <w:ind w:left="1110" w:firstLine="330"/>
        <w:rPr>
          <w:color w:val="000000"/>
        </w:rPr>
      </w:pPr>
      <w:r w:rsidRPr="00A472D7">
        <w:rPr>
          <w:color w:val="000101"/>
        </w:rPr>
        <w:t>B</w:t>
      </w:r>
      <w:r w:rsidRPr="00A472D7">
        <w:rPr>
          <w:color w:val="000000"/>
        </w:rPr>
        <w:t xml:space="preserve">) </w:t>
      </w:r>
      <w:r w:rsidRPr="00A472D7">
        <w:rPr>
          <w:color w:val="000101"/>
        </w:rPr>
        <w:t>organize</w:t>
      </w:r>
      <w:r w:rsidRPr="00A472D7">
        <w:rPr>
          <w:color w:val="000000"/>
        </w:rPr>
        <w:t xml:space="preserve">d a </w:t>
      </w:r>
      <w:r w:rsidRPr="00A472D7">
        <w:rPr>
          <w:color w:val="000101"/>
        </w:rPr>
        <w:t>paren</w:t>
      </w:r>
      <w:r w:rsidRPr="00A472D7">
        <w:rPr>
          <w:color w:val="000000"/>
        </w:rPr>
        <w:t xml:space="preserve">t </w:t>
      </w:r>
      <w:r w:rsidRPr="00A472D7">
        <w:rPr>
          <w:color w:val="000101"/>
        </w:rPr>
        <w:t>lobb</w:t>
      </w:r>
      <w:r w:rsidRPr="00A472D7">
        <w:rPr>
          <w:color w:val="000000"/>
        </w:rPr>
        <w:t xml:space="preserve">y </w:t>
      </w:r>
      <w:r w:rsidRPr="00A472D7">
        <w:rPr>
          <w:color w:val="000101"/>
        </w:rPr>
        <w:t>fo</w:t>
      </w:r>
      <w:r w:rsidRPr="00A472D7">
        <w:rPr>
          <w:color w:val="000000"/>
        </w:rPr>
        <w:t xml:space="preserve">r </w:t>
      </w:r>
      <w:r w:rsidRPr="00A472D7">
        <w:rPr>
          <w:color w:val="000101"/>
        </w:rPr>
        <w:t>childre</w:t>
      </w:r>
      <w:r w:rsidRPr="00A472D7">
        <w:rPr>
          <w:color w:val="000000"/>
        </w:rPr>
        <w:t xml:space="preserve">n </w:t>
      </w:r>
      <w:r w:rsidRPr="00A472D7">
        <w:rPr>
          <w:color w:val="000101"/>
        </w:rPr>
        <w:t>wit</w:t>
      </w:r>
      <w:r w:rsidRPr="00A472D7">
        <w:rPr>
          <w:color w:val="000000"/>
        </w:rPr>
        <w:t xml:space="preserve">h </w:t>
      </w:r>
      <w:r w:rsidRPr="00A472D7">
        <w:rPr>
          <w:color w:val="000101"/>
        </w:rPr>
        <w:t>disabilitie</w:t>
      </w:r>
      <w:r w:rsidRPr="00A472D7">
        <w:rPr>
          <w:color w:val="000000"/>
        </w:rPr>
        <w:t xml:space="preserve">s </w:t>
      </w:r>
    </w:p>
    <w:p w:rsidR="00224789" w:rsidRDefault="00224789" w:rsidP="00224789">
      <w:pPr>
        <w:pStyle w:val="CM146"/>
        <w:spacing w:after="0" w:line="256" w:lineRule="atLeast"/>
        <w:ind w:left="1110" w:firstLine="330"/>
        <w:rPr>
          <w:color w:val="000000"/>
        </w:rPr>
      </w:pPr>
      <w:r w:rsidRPr="00A472D7">
        <w:rPr>
          <w:color w:val="000101"/>
        </w:rPr>
        <w:t>C</w:t>
      </w:r>
      <w:r w:rsidRPr="00A472D7">
        <w:rPr>
          <w:color w:val="000000"/>
        </w:rPr>
        <w:t xml:space="preserve">) </w:t>
      </w:r>
      <w:r w:rsidRPr="00A472D7">
        <w:rPr>
          <w:color w:val="000101"/>
        </w:rPr>
        <w:t>founde</w:t>
      </w:r>
      <w:r w:rsidRPr="00A472D7">
        <w:rPr>
          <w:color w:val="000000"/>
        </w:rPr>
        <w:t xml:space="preserve">d </w:t>
      </w:r>
      <w:r w:rsidRPr="00A472D7">
        <w:rPr>
          <w:color w:val="000101"/>
        </w:rPr>
        <w:t>th</w:t>
      </w:r>
      <w:r w:rsidRPr="00A472D7">
        <w:rPr>
          <w:color w:val="000000"/>
        </w:rPr>
        <w:t xml:space="preserve">e </w:t>
      </w:r>
      <w:r w:rsidRPr="00A472D7">
        <w:rPr>
          <w:color w:val="000101"/>
        </w:rPr>
        <w:t>Counci</w:t>
      </w:r>
      <w:r w:rsidRPr="00A472D7">
        <w:rPr>
          <w:color w:val="000000"/>
        </w:rPr>
        <w:t xml:space="preserve">l </w:t>
      </w:r>
      <w:r w:rsidRPr="00A472D7">
        <w:rPr>
          <w:color w:val="000101"/>
        </w:rPr>
        <w:t>fo</w:t>
      </w:r>
      <w:r w:rsidRPr="00A472D7">
        <w:rPr>
          <w:color w:val="000000"/>
        </w:rPr>
        <w:t xml:space="preserve">r </w:t>
      </w:r>
      <w:r w:rsidRPr="00A472D7">
        <w:rPr>
          <w:color w:val="000101"/>
        </w:rPr>
        <w:t>Exceptiona</w:t>
      </w:r>
      <w:r w:rsidRPr="00A472D7">
        <w:rPr>
          <w:color w:val="000000"/>
        </w:rPr>
        <w:t xml:space="preserve">l </w:t>
      </w:r>
      <w:r w:rsidRPr="00A472D7">
        <w:rPr>
          <w:color w:val="000101"/>
        </w:rPr>
        <w:t>Childre</w:t>
      </w:r>
      <w:r w:rsidRPr="00A472D7">
        <w:rPr>
          <w:color w:val="000000"/>
        </w:rPr>
        <w:t xml:space="preserve">n </w:t>
      </w:r>
    </w:p>
    <w:p w:rsidR="00224789" w:rsidRDefault="00224789" w:rsidP="00224789">
      <w:pPr>
        <w:pStyle w:val="CM146"/>
        <w:spacing w:after="0" w:line="256" w:lineRule="atLeast"/>
        <w:ind w:left="1110" w:firstLine="330"/>
        <w:rPr>
          <w:color w:val="000000"/>
        </w:rPr>
      </w:pPr>
      <w:r w:rsidRPr="00A472D7">
        <w:rPr>
          <w:color w:val="000101"/>
        </w:rPr>
        <w:t>D</w:t>
      </w:r>
      <w:r w:rsidRPr="00A472D7">
        <w:rPr>
          <w:color w:val="000000"/>
        </w:rPr>
        <w:t xml:space="preserve">) </w:t>
      </w:r>
      <w:r w:rsidRPr="00A472D7">
        <w:rPr>
          <w:color w:val="000101"/>
        </w:rPr>
        <w:t>develope</w:t>
      </w:r>
      <w:r w:rsidRPr="00A472D7">
        <w:rPr>
          <w:color w:val="000000"/>
        </w:rPr>
        <w:t xml:space="preserve">d a </w:t>
      </w:r>
      <w:r w:rsidRPr="00A472D7">
        <w:rPr>
          <w:color w:val="000101"/>
        </w:rPr>
        <w:t>techniqu</w:t>
      </w:r>
      <w:r w:rsidRPr="00A472D7">
        <w:rPr>
          <w:color w:val="000000"/>
        </w:rPr>
        <w:t xml:space="preserve">e </w:t>
      </w:r>
      <w:r w:rsidRPr="00A472D7">
        <w:rPr>
          <w:color w:val="000101"/>
        </w:rPr>
        <w:t>fo</w:t>
      </w:r>
      <w:r w:rsidRPr="00A472D7">
        <w:rPr>
          <w:color w:val="000000"/>
        </w:rPr>
        <w:t xml:space="preserve">r </w:t>
      </w:r>
      <w:r w:rsidRPr="00A472D7">
        <w:rPr>
          <w:color w:val="000101"/>
        </w:rPr>
        <w:t>teachin</w:t>
      </w:r>
      <w:r w:rsidRPr="00A472D7">
        <w:rPr>
          <w:color w:val="000000"/>
        </w:rPr>
        <w:t xml:space="preserve">g </w:t>
      </w:r>
      <w:r w:rsidRPr="00A472D7">
        <w:rPr>
          <w:color w:val="000101"/>
        </w:rPr>
        <w:t>childre</w:t>
      </w:r>
      <w:r w:rsidRPr="00A472D7">
        <w:rPr>
          <w:color w:val="000000"/>
        </w:rPr>
        <w:t xml:space="preserve">n </w:t>
      </w:r>
      <w:r w:rsidRPr="00A472D7">
        <w:rPr>
          <w:color w:val="000101"/>
        </w:rPr>
        <w:t>wh</w:t>
      </w:r>
      <w:r w:rsidRPr="00A472D7">
        <w:rPr>
          <w:color w:val="000000"/>
        </w:rPr>
        <w:t xml:space="preserve">o </w:t>
      </w:r>
      <w:r w:rsidRPr="00A472D7">
        <w:rPr>
          <w:color w:val="000101"/>
        </w:rPr>
        <w:t>wer</w:t>
      </w:r>
      <w:r w:rsidRPr="00A472D7">
        <w:rPr>
          <w:color w:val="000000"/>
        </w:rPr>
        <w:t xml:space="preserve">e </w:t>
      </w:r>
      <w:r w:rsidRPr="00A472D7">
        <w:rPr>
          <w:color w:val="000101"/>
        </w:rPr>
        <w:t>bot</w:t>
      </w:r>
      <w:r w:rsidRPr="00A472D7">
        <w:rPr>
          <w:color w:val="000000"/>
        </w:rPr>
        <w:t xml:space="preserve">h </w:t>
      </w:r>
      <w:r w:rsidRPr="00A472D7">
        <w:rPr>
          <w:color w:val="000101"/>
        </w:rPr>
        <w:t>blin</w:t>
      </w:r>
      <w:r w:rsidRPr="00A472D7">
        <w:rPr>
          <w:color w:val="000000"/>
        </w:rPr>
        <w:t xml:space="preserve">d </w:t>
      </w:r>
      <w:r w:rsidRPr="00A472D7">
        <w:rPr>
          <w:color w:val="000101"/>
        </w:rPr>
        <w:t>an</w:t>
      </w:r>
      <w:r w:rsidRPr="00A472D7">
        <w:rPr>
          <w:color w:val="000000"/>
        </w:rPr>
        <w:t xml:space="preserve">d </w:t>
      </w:r>
      <w:r w:rsidRPr="00A472D7">
        <w:rPr>
          <w:color w:val="000101"/>
        </w:rPr>
        <w:t>dea</w:t>
      </w:r>
      <w:r w:rsidRPr="00A472D7">
        <w:rPr>
          <w:color w:val="000000"/>
        </w:rPr>
        <w:t>f</w:t>
      </w:r>
    </w:p>
    <w:p w:rsidR="00224789" w:rsidRDefault="00224789" w:rsidP="00224789">
      <w:pPr>
        <w:pStyle w:val="CM146"/>
        <w:spacing w:after="0" w:line="256" w:lineRule="atLeast"/>
        <w:ind w:left="720"/>
        <w:rPr>
          <w:i/>
          <w:iCs/>
          <w:color w:val="000101"/>
        </w:rPr>
      </w:pPr>
      <w:r>
        <w:rPr>
          <w:i/>
          <w:iCs/>
          <w:color w:val="000101"/>
        </w:rPr>
        <w:t>Praxis: II.B.</w:t>
      </w:r>
    </w:p>
    <w:p w:rsidR="00224789" w:rsidRPr="00C75EF4" w:rsidRDefault="00224789" w:rsidP="00224789">
      <w:pPr>
        <w:pStyle w:val="CM146"/>
        <w:spacing w:after="0" w:line="256" w:lineRule="atLeast"/>
        <w:ind w:left="720"/>
        <w:rPr>
          <w:color w:val="000000"/>
        </w:rPr>
      </w:pPr>
      <w:r w:rsidRPr="00A472D7">
        <w:rPr>
          <w:i/>
          <w:iCs/>
          <w:color w:val="000101"/>
        </w:rPr>
        <w:t xml:space="preserve">CEC: </w:t>
      </w:r>
      <w:r>
        <w:rPr>
          <w:i/>
          <w:iCs/>
          <w:color w:val="000101"/>
        </w:rPr>
        <w:t>I</w:t>
      </w:r>
      <w:r w:rsidRPr="00A472D7">
        <w:rPr>
          <w:i/>
          <w:iCs/>
          <w:color w:val="000101"/>
        </w:rPr>
        <w:t>CC1K4</w:t>
      </w:r>
      <w:r w:rsidRPr="00A472D7">
        <w:rPr>
          <w:i/>
          <w:iCs/>
          <w:color w:val="000101"/>
        </w:rPr>
        <w:br/>
      </w:r>
    </w:p>
    <w:p w:rsidR="00224789" w:rsidRDefault="00224789" w:rsidP="00224789">
      <w:pPr>
        <w:pStyle w:val="CM146"/>
        <w:spacing w:after="0" w:line="256" w:lineRule="atLeast"/>
        <w:ind w:left="1110" w:hanging="390"/>
        <w:rPr>
          <w:color w:val="000101"/>
        </w:rPr>
      </w:pPr>
      <w:r>
        <w:rPr>
          <w:color w:val="000101"/>
        </w:rPr>
        <w:t>35) The founder of the Special Olympics was</w:t>
      </w:r>
    </w:p>
    <w:p w:rsidR="00224789" w:rsidRDefault="00224789" w:rsidP="00224789">
      <w:pPr>
        <w:pStyle w:val="Default"/>
        <w:ind w:left="1440"/>
      </w:pPr>
      <w:r>
        <w:t>A) Elizabeth Farrell</w:t>
      </w:r>
    </w:p>
    <w:p w:rsidR="00224789" w:rsidRDefault="00224789" w:rsidP="00224789">
      <w:pPr>
        <w:pStyle w:val="Default"/>
        <w:ind w:left="1440"/>
      </w:pPr>
      <w:r>
        <w:t>B) Eunice Kennedy Shriver</w:t>
      </w:r>
    </w:p>
    <w:p w:rsidR="00224789" w:rsidRDefault="00224789" w:rsidP="00224789">
      <w:pPr>
        <w:pStyle w:val="Default"/>
        <w:ind w:left="1440"/>
      </w:pPr>
      <w:r>
        <w:t>C) John F. Kennedy</w:t>
      </w:r>
    </w:p>
    <w:p w:rsidR="00224789" w:rsidRDefault="00224789" w:rsidP="00224789">
      <w:pPr>
        <w:pStyle w:val="Default"/>
        <w:ind w:left="1440"/>
      </w:pPr>
      <w:r>
        <w:t>D) Thomas Gallaudet</w:t>
      </w:r>
    </w:p>
    <w:p w:rsidR="00224789" w:rsidRPr="00997553" w:rsidRDefault="00224789" w:rsidP="00224789">
      <w:pPr>
        <w:pStyle w:val="Default"/>
        <w:ind w:left="720"/>
      </w:pPr>
      <w:r>
        <w:rPr>
          <w:i/>
          <w:iCs/>
          <w:color w:val="000101"/>
        </w:rPr>
        <w:t>Praxis: II.B.</w:t>
      </w:r>
    </w:p>
    <w:p w:rsidR="00224789" w:rsidRDefault="00224789" w:rsidP="00224789">
      <w:pPr>
        <w:pStyle w:val="CM146"/>
        <w:spacing w:after="0" w:line="256" w:lineRule="atLeast"/>
        <w:ind w:left="1110" w:hanging="390"/>
        <w:rPr>
          <w:color w:val="000101"/>
        </w:rPr>
      </w:pPr>
      <w:r w:rsidRPr="00A472D7">
        <w:rPr>
          <w:i/>
          <w:iCs/>
          <w:color w:val="000101"/>
        </w:rPr>
        <w:t xml:space="preserve">CEC: </w:t>
      </w:r>
      <w:r>
        <w:rPr>
          <w:i/>
          <w:iCs/>
          <w:color w:val="000101"/>
        </w:rPr>
        <w:t>I</w:t>
      </w:r>
      <w:r w:rsidRPr="00A472D7">
        <w:rPr>
          <w:i/>
          <w:iCs/>
          <w:color w:val="000101"/>
        </w:rPr>
        <w:t>CC10S3</w:t>
      </w:r>
      <w:r w:rsidRPr="00A472D7">
        <w:rPr>
          <w:i/>
          <w:iCs/>
          <w:color w:val="000101"/>
        </w:rPr>
        <w:br/>
      </w:r>
    </w:p>
    <w:p w:rsidR="00224789" w:rsidRDefault="00224789" w:rsidP="00224789">
      <w:pPr>
        <w:pStyle w:val="CM146"/>
        <w:spacing w:after="0" w:line="256" w:lineRule="atLeast"/>
        <w:ind w:left="720"/>
        <w:rPr>
          <w:color w:val="000101"/>
        </w:rPr>
      </w:pPr>
      <w:r>
        <w:rPr>
          <w:color w:val="000101"/>
        </w:rPr>
        <w:t>36</w:t>
      </w:r>
      <w:r w:rsidRPr="00A472D7">
        <w:rPr>
          <w:color w:val="000101"/>
        </w:rPr>
        <w:t xml:space="preserve">) Parent organizations have served three primary functions. One of these has been </w:t>
      </w:r>
    </w:p>
    <w:p w:rsidR="00224789" w:rsidRDefault="00224789" w:rsidP="00224789">
      <w:pPr>
        <w:pStyle w:val="CM146"/>
        <w:spacing w:after="0" w:line="256" w:lineRule="atLeast"/>
        <w:ind w:left="1110" w:firstLine="330"/>
        <w:rPr>
          <w:color w:val="000101"/>
        </w:rPr>
      </w:pPr>
      <w:r w:rsidRPr="00A472D7">
        <w:rPr>
          <w:color w:val="000101"/>
        </w:rPr>
        <w:t xml:space="preserve">A) supporting teachers of children with disabilities. </w:t>
      </w:r>
    </w:p>
    <w:p w:rsidR="00224789" w:rsidRDefault="00224789" w:rsidP="00224789">
      <w:pPr>
        <w:pStyle w:val="CM146"/>
        <w:spacing w:after="0" w:line="256" w:lineRule="atLeast"/>
        <w:ind w:left="1110" w:firstLine="330"/>
        <w:rPr>
          <w:color w:val="000101"/>
        </w:rPr>
      </w:pPr>
      <w:r w:rsidRPr="00A472D7">
        <w:rPr>
          <w:color w:val="000101"/>
        </w:rPr>
        <w:t xml:space="preserve">B) evaluating special education programs. </w:t>
      </w:r>
    </w:p>
    <w:p w:rsidR="00224789" w:rsidRDefault="00224789" w:rsidP="00224789">
      <w:pPr>
        <w:pStyle w:val="CM146"/>
        <w:spacing w:after="0" w:line="256" w:lineRule="atLeast"/>
        <w:ind w:left="1110" w:firstLine="330"/>
        <w:rPr>
          <w:color w:val="000101"/>
        </w:rPr>
      </w:pPr>
      <w:r w:rsidRPr="00A472D7">
        <w:rPr>
          <w:color w:val="000101"/>
        </w:rPr>
        <w:t xml:space="preserve">C) donating funds for innovative programs. </w:t>
      </w:r>
    </w:p>
    <w:p w:rsidR="00224789" w:rsidRDefault="00224789" w:rsidP="00224789">
      <w:pPr>
        <w:pStyle w:val="CM146"/>
        <w:spacing w:after="0" w:line="256" w:lineRule="atLeast"/>
        <w:ind w:left="1110" w:firstLine="330"/>
        <w:rPr>
          <w:color w:val="000101"/>
        </w:rPr>
      </w:pPr>
      <w:r w:rsidRPr="00A472D7">
        <w:rPr>
          <w:color w:val="000101"/>
        </w:rPr>
        <w:lastRenderedPageBreak/>
        <w:t xml:space="preserve">D) providing information about services and resources. </w:t>
      </w:r>
    </w:p>
    <w:p w:rsidR="00224789" w:rsidRDefault="00224789" w:rsidP="00224789">
      <w:pPr>
        <w:pStyle w:val="CM146"/>
        <w:spacing w:after="0" w:line="256" w:lineRule="atLeast"/>
        <w:ind w:left="720"/>
        <w:rPr>
          <w:i/>
          <w:iCs/>
          <w:color w:val="000101"/>
        </w:rPr>
      </w:pPr>
      <w:r>
        <w:rPr>
          <w:i/>
          <w:iCs/>
          <w:color w:val="000101"/>
        </w:rPr>
        <w:t>Praxis: II.B.</w:t>
      </w:r>
    </w:p>
    <w:p w:rsidR="00224789" w:rsidRDefault="00224789" w:rsidP="00224789">
      <w:pPr>
        <w:pStyle w:val="CM146"/>
        <w:spacing w:after="0" w:line="256" w:lineRule="atLeast"/>
        <w:ind w:left="1440" w:hanging="720"/>
        <w:rPr>
          <w:i/>
          <w:iCs/>
          <w:color w:val="000101"/>
        </w:rPr>
      </w:pPr>
      <w:r w:rsidRPr="00A472D7">
        <w:rPr>
          <w:i/>
          <w:iCs/>
          <w:color w:val="000101"/>
        </w:rPr>
        <w:t xml:space="preserve">CEC: </w:t>
      </w:r>
      <w:r>
        <w:rPr>
          <w:i/>
          <w:iCs/>
          <w:color w:val="000101"/>
        </w:rPr>
        <w:t>I</w:t>
      </w:r>
      <w:r w:rsidRPr="00A472D7">
        <w:rPr>
          <w:i/>
          <w:iCs/>
          <w:color w:val="000101"/>
        </w:rPr>
        <w:t>CC10S3</w:t>
      </w:r>
    </w:p>
    <w:p w:rsidR="00224789" w:rsidRPr="004E52B3" w:rsidRDefault="00224789" w:rsidP="00224789">
      <w:pPr>
        <w:pStyle w:val="Default"/>
      </w:pPr>
    </w:p>
    <w:p w:rsidR="00224789" w:rsidRPr="00997553" w:rsidRDefault="00224789" w:rsidP="00224789">
      <w:pPr>
        <w:pStyle w:val="CM146"/>
        <w:spacing w:after="0" w:line="256" w:lineRule="atLeast"/>
        <w:ind w:left="1440" w:hanging="720"/>
        <w:rPr>
          <w:color w:val="000101"/>
        </w:rPr>
      </w:pPr>
      <w:r>
        <w:rPr>
          <w:color w:val="000101"/>
        </w:rPr>
        <w:t>37</w:t>
      </w:r>
      <w:r w:rsidRPr="00A472D7">
        <w:rPr>
          <w:color w:val="000101"/>
        </w:rPr>
        <w:t>) Effective national parent organizations have existed in the United States since</w:t>
      </w:r>
      <w:r w:rsidRPr="00A472D7">
        <w:rPr>
          <w:color w:val="000101"/>
        </w:rPr>
        <w:br/>
        <w:t>A) 1800.</w:t>
      </w:r>
      <w:r w:rsidRPr="00A472D7">
        <w:rPr>
          <w:color w:val="000101"/>
        </w:rPr>
        <w:br/>
        <w:t>B) 1920.</w:t>
      </w:r>
      <w:r w:rsidRPr="00A472D7">
        <w:rPr>
          <w:color w:val="000101"/>
        </w:rPr>
        <w:br/>
        <w:t>C) 1950.</w:t>
      </w:r>
      <w:r w:rsidRPr="00A472D7">
        <w:rPr>
          <w:color w:val="000101"/>
        </w:rPr>
        <w:br/>
        <w:t>D) 1975.</w:t>
      </w:r>
    </w:p>
    <w:p w:rsidR="00224789" w:rsidRDefault="00224789" w:rsidP="00224789">
      <w:pPr>
        <w:pStyle w:val="CM146"/>
        <w:spacing w:after="0" w:line="256" w:lineRule="atLeast"/>
        <w:ind w:left="720"/>
        <w:rPr>
          <w:i/>
          <w:iCs/>
          <w:color w:val="000101"/>
        </w:rPr>
      </w:pPr>
      <w:r w:rsidRPr="00A472D7">
        <w:rPr>
          <w:i/>
          <w:iCs/>
          <w:color w:val="000101"/>
        </w:rPr>
        <w:t>Praxis: II.B.</w:t>
      </w:r>
      <w:r w:rsidRPr="00A472D7">
        <w:rPr>
          <w:i/>
          <w:iCs/>
          <w:color w:val="000101"/>
        </w:rPr>
        <w:br/>
        <w:t xml:space="preserve">CEC: </w:t>
      </w:r>
      <w:r>
        <w:rPr>
          <w:i/>
          <w:iCs/>
          <w:color w:val="000101"/>
        </w:rPr>
        <w:t>I</w:t>
      </w:r>
      <w:r w:rsidRPr="00A472D7">
        <w:rPr>
          <w:i/>
          <w:iCs/>
          <w:color w:val="000101"/>
        </w:rPr>
        <w:t>CC1K4</w:t>
      </w:r>
    </w:p>
    <w:p w:rsidR="00224789" w:rsidRPr="00E62958" w:rsidRDefault="00224789" w:rsidP="00224789">
      <w:pPr>
        <w:pStyle w:val="Default"/>
      </w:pPr>
    </w:p>
    <w:p w:rsidR="00224789" w:rsidRDefault="00224789" w:rsidP="00224789">
      <w:pPr>
        <w:pStyle w:val="CM146"/>
        <w:spacing w:line="256" w:lineRule="atLeast"/>
        <w:ind w:left="1080" w:hanging="360"/>
        <w:rPr>
          <w:color w:val="000101"/>
        </w:rPr>
      </w:pPr>
      <w:r>
        <w:rPr>
          <w:color w:val="000101"/>
        </w:rPr>
        <w:t>38) Which of the following is NOT a reason parents of children with severe disabilities cite for supporting inclusion?</w:t>
      </w:r>
    </w:p>
    <w:p w:rsidR="00224789" w:rsidRDefault="00224789" w:rsidP="00224789">
      <w:pPr>
        <w:pStyle w:val="Default"/>
        <w:numPr>
          <w:ilvl w:val="0"/>
          <w:numId w:val="1"/>
        </w:numPr>
        <w:ind w:left="1800"/>
      </w:pPr>
      <w:r>
        <w:t>to enable siblings with and without disabilities to go to the same school</w:t>
      </w:r>
    </w:p>
    <w:p w:rsidR="00224789" w:rsidRDefault="00224789" w:rsidP="00224789">
      <w:pPr>
        <w:pStyle w:val="Default"/>
        <w:numPr>
          <w:ilvl w:val="0"/>
          <w:numId w:val="1"/>
        </w:numPr>
        <w:ind w:left="1800"/>
      </w:pPr>
      <w:r>
        <w:t>to help their kids acquire social skills</w:t>
      </w:r>
    </w:p>
    <w:p w:rsidR="00224789" w:rsidRDefault="00224789" w:rsidP="00224789">
      <w:pPr>
        <w:pStyle w:val="Default"/>
        <w:numPr>
          <w:ilvl w:val="0"/>
          <w:numId w:val="1"/>
        </w:numPr>
        <w:ind w:left="1800"/>
      </w:pPr>
      <w:r>
        <w:t>because even though nondisabled students do not become more sensitive to students with disabilities, they should still have to see them</w:t>
      </w:r>
    </w:p>
    <w:p w:rsidR="00224789" w:rsidRDefault="00224789" w:rsidP="00224789">
      <w:pPr>
        <w:pStyle w:val="Default"/>
        <w:numPr>
          <w:ilvl w:val="0"/>
          <w:numId w:val="1"/>
        </w:numPr>
        <w:ind w:left="1800"/>
      </w:pPr>
      <w:r>
        <w:t>because their children can acquire more functional and academic skills due to higher expectations and good examples</w:t>
      </w:r>
    </w:p>
    <w:p w:rsidR="00224789" w:rsidRDefault="00224789" w:rsidP="00224789">
      <w:pPr>
        <w:pStyle w:val="Default"/>
        <w:rPr>
          <w:color w:val="000101"/>
        </w:rPr>
      </w:pPr>
    </w:p>
    <w:p w:rsidR="00224789" w:rsidRDefault="00224789" w:rsidP="00224789">
      <w:pPr>
        <w:pStyle w:val="Default"/>
        <w:ind w:left="1080" w:hanging="360"/>
        <w:rPr>
          <w:color w:val="000101"/>
        </w:rPr>
      </w:pPr>
      <w:r>
        <w:rPr>
          <w:color w:val="000101"/>
        </w:rPr>
        <w:t>39</w:t>
      </w:r>
      <w:r w:rsidRPr="00A472D7">
        <w:rPr>
          <w:color w:val="000101"/>
        </w:rPr>
        <w:t>) Which federal provision requires that children with disabilities be provided with a free, appropriate public education?</w:t>
      </w:r>
    </w:p>
    <w:p w:rsidR="00224789" w:rsidRDefault="00224789" w:rsidP="00224789">
      <w:pPr>
        <w:pStyle w:val="Default"/>
        <w:ind w:left="1440"/>
        <w:rPr>
          <w:color w:val="000101"/>
        </w:rPr>
      </w:pPr>
      <w:r w:rsidRPr="00A472D7">
        <w:rPr>
          <w:color w:val="000101"/>
        </w:rPr>
        <w:t>A) Fourteenth Amendment</w:t>
      </w:r>
      <w:r w:rsidRPr="00A472D7">
        <w:rPr>
          <w:color w:val="000101"/>
        </w:rPr>
        <w:br/>
        <w:t>B) Individuals with Disabilities Education Act (IDEA)</w:t>
      </w:r>
      <w:r w:rsidRPr="00A472D7">
        <w:rPr>
          <w:color w:val="000101"/>
        </w:rPr>
        <w:br/>
        <w:t>C) Americans with Disabilities Act</w:t>
      </w:r>
      <w:r w:rsidRPr="00A472D7">
        <w:rPr>
          <w:color w:val="000101"/>
        </w:rPr>
        <w:br/>
        <w:t>D) Civil Rights Act</w:t>
      </w:r>
    </w:p>
    <w:p w:rsidR="00224789" w:rsidRDefault="00224789" w:rsidP="00224789">
      <w:pPr>
        <w:pStyle w:val="Default"/>
        <w:ind w:left="720"/>
        <w:rPr>
          <w:i/>
          <w:iCs/>
          <w:color w:val="000101"/>
        </w:rPr>
      </w:pPr>
      <w:r w:rsidRPr="00A472D7">
        <w:rPr>
          <w:i/>
          <w:iCs/>
          <w:color w:val="000101"/>
        </w:rPr>
        <w:t>Praxis: II.A.</w:t>
      </w:r>
      <w:r w:rsidRPr="00A472D7">
        <w:rPr>
          <w:i/>
          <w:iCs/>
          <w:color w:val="000101"/>
        </w:rPr>
        <w:br/>
        <w:t xml:space="preserve">CEC: </w:t>
      </w:r>
      <w:r>
        <w:rPr>
          <w:i/>
          <w:iCs/>
          <w:color w:val="000101"/>
        </w:rPr>
        <w:t>I</w:t>
      </w:r>
      <w:r w:rsidRPr="00A472D7">
        <w:rPr>
          <w:i/>
          <w:iCs/>
          <w:color w:val="000101"/>
        </w:rPr>
        <w:t>CC1K1</w:t>
      </w:r>
    </w:p>
    <w:p w:rsidR="00224789" w:rsidRPr="009776A0" w:rsidRDefault="00224789" w:rsidP="00224789">
      <w:pPr>
        <w:pStyle w:val="Default"/>
      </w:pPr>
    </w:p>
    <w:p w:rsidR="00224789" w:rsidRDefault="00224789" w:rsidP="00224789">
      <w:pPr>
        <w:pStyle w:val="CM145"/>
        <w:spacing w:after="0" w:line="226" w:lineRule="atLeast"/>
        <w:ind w:left="1080" w:hanging="360"/>
        <w:rPr>
          <w:color w:val="000101"/>
        </w:rPr>
      </w:pPr>
      <w:r>
        <w:rPr>
          <w:color w:val="000101"/>
        </w:rPr>
        <w:t>40</w:t>
      </w:r>
      <w:r w:rsidRPr="00A472D7">
        <w:rPr>
          <w:color w:val="000101"/>
        </w:rPr>
        <w:t>) Which one of the following accomplishments is ass</w:t>
      </w:r>
      <w:r>
        <w:rPr>
          <w:color w:val="000101"/>
        </w:rPr>
        <w:t xml:space="preserve">ociated with the Americans with </w:t>
      </w:r>
      <w:r w:rsidRPr="00A472D7">
        <w:rPr>
          <w:color w:val="000101"/>
        </w:rPr>
        <w:t xml:space="preserve">Disabilities Act? </w:t>
      </w:r>
    </w:p>
    <w:p w:rsidR="00224789" w:rsidRDefault="00224789" w:rsidP="00224789">
      <w:pPr>
        <w:pStyle w:val="CM11"/>
        <w:ind w:left="1710" w:hanging="270"/>
        <w:rPr>
          <w:color w:val="000101"/>
        </w:rPr>
      </w:pPr>
      <w:r w:rsidRPr="00A472D7">
        <w:rPr>
          <w:color w:val="000101"/>
        </w:rPr>
        <w:t xml:space="preserve">A) mandate for early childhood special education </w:t>
      </w:r>
    </w:p>
    <w:p w:rsidR="00224789" w:rsidRDefault="00224789" w:rsidP="00224789">
      <w:pPr>
        <w:pStyle w:val="CM11"/>
        <w:ind w:left="1710" w:hanging="270"/>
        <w:rPr>
          <w:color w:val="000101"/>
        </w:rPr>
      </w:pPr>
      <w:r w:rsidRPr="00A472D7">
        <w:rPr>
          <w:color w:val="000101"/>
        </w:rPr>
        <w:t xml:space="preserve">B) requirement that public transportation be made accessible to people with disabilities </w:t>
      </w:r>
    </w:p>
    <w:p w:rsidR="00224789" w:rsidRDefault="00224789" w:rsidP="00224789">
      <w:pPr>
        <w:pStyle w:val="CM11"/>
        <w:ind w:left="1710" w:hanging="270"/>
        <w:rPr>
          <w:color w:val="000101"/>
        </w:rPr>
      </w:pPr>
      <w:r w:rsidRPr="00A472D7">
        <w:rPr>
          <w:color w:val="000101"/>
        </w:rPr>
        <w:t xml:space="preserve">C) provision of transition services to facilitate movement from school to work for people </w:t>
      </w:r>
      <w:r>
        <w:rPr>
          <w:color w:val="000101"/>
        </w:rPr>
        <w:t>with disabilities</w:t>
      </w:r>
    </w:p>
    <w:p w:rsidR="00224789" w:rsidRDefault="00224789" w:rsidP="00224789">
      <w:pPr>
        <w:pStyle w:val="Default"/>
        <w:spacing w:line="276" w:lineRule="atLeast"/>
        <w:ind w:left="1710" w:right="10" w:hanging="270"/>
        <w:rPr>
          <w:color w:val="000101"/>
        </w:rPr>
      </w:pPr>
      <w:r w:rsidRPr="00A472D7">
        <w:rPr>
          <w:color w:val="000101"/>
        </w:rPr>
        <w:t>D) f</w:t>
      </w:r>
      <w:r>
        <w:rPr>
          <w:color w:val="000101"/>
        </w:rPr>
        <w:t xml:space="preserve">unding to provide technological </w:t>
      </w:r>
      <w:r w:rsidRPr="00A472D7">
        <w:rPr>
          <w:color w:val="000101"/>
        </w:rPr>
        <w:t>assistance (e.g., com</w:t>
      </w:r>
      <w:r>
        <w:rPr>
          <w:color w:val="000101"/>
        </w:rPr>
        <w:t xml:space="preserve">puters, wheel chairs) to people </w:t>
      </w:r>
      <w:r w:rsidRPr="00A472D7">
        <w:rPr>
          <w:color w:val="000101"/>
        </w:rPr>
        <w:t>with disabilities</w:t>
      </w:r>
    </w:p>
    <w:p w:rsidR="00224789" w:rsidRDefault="00224789" w:rsidP="00224789">
      <w:pPr>
        <w:pStyle w:val="Default"/>
        <w:spacing w:line="276" w:lineRule="atLeast"/>
        <w:ind w:left="720" w:right="10" w:firstLine="90"/>
        <w:rPr>
          <w:i/>
          <w:iCs/>
          <w:color w:val="000101"/>
        </w:rPr>
      </w:pPr>
      <w:r>
        <w:rPr>
          <w:i/>
          <w:iCs/>
          <w:color w:val="000101"/>
        </w:rPr>
        <w:t>Praxis: II.A.</w:t>
      </w:r>
    </w:p>
    <w:p w:rsidR="00224789" w:rsidRDefault="00224789" w:rsidP="00224789">
      <w:pPr>
        <w:pStyle w:val="Default"/>
        <w:spacing w:line="276" w:lineRule="atLeast"/>
        <w:ind w:left="720" w:right="10" w:firstLine="90"/>
        <w:rPr>
          <w:i/>
          <w:iCs/>
          <w:color w:val="000101"/>
        </w:rPr>
      </w:pPr>
      <w:r w:rsidRPr="00A472D7">
        <w:rPr>
          <w:i/>
          <w:iCs/>
          <w:color w:val="000101"/>
        </w:rPr>
        <w:t xml:space="preserve">CEC: </w:t>
      </w:r>
      <w:r>
        <w:rPr>
          <w:i/>
          <w:iCs/>
          <w:color w:val="000101"/>
        </w:rPr>
        <w:t>I</w:t>
      </w:r>
      <w:r w:rsidRPr="00A472D7">
        <w:rPr>
          <w:i/>
          <w:iCs/>
          <w:color w:val="000101"/>
        </w:rPr>
        <w:t>CC1K1</w:t>
      </w:r>
    </w:p>
    <w:p w:rsidR="00224789" w:rsidRPr="009776A0" w:rsidRDefault="00224789" w:rsidP="00224789">
      <w:pPr>
        <w:pStyle w:val="Default"/>
      </w:pPr>
    </w:p>
    <w:p w:rsidR="00224789" w:rsidRDefault="00224789" w:rsidP="00224789">
      <w:pPr>
        <w:rPr>
          <w:rFonts w:ascii="Times New Roman" w:hAnsi="Times New Roman"/>
          <w:color w:val="000101"/>
          <w:sz w:val="24"/>
          <w:szCs w:val="24"/>
        </w:rPr>
      </w:pPr>
      <w:r>
        <w:rPr>
          <w:color w:val="000101"/>
        </w:rPr>
        <w:br w:type="page"/>
      </w:r>
    </w:p>
    <w:p w:rsidR="00224789" w:rsidRDefault="00224789" w:rsidP="00224789">
      <w:pPr>
        <w:pStyle w:val="CM14"/>
        <w:ind w:left="720"/>
        <w:rPr>
          <w:color w:val="000101"/>
        </w:rPr>
      </w:pPr>
      <w:r>
        <w:rPr>
          <w:color w:val="000101"/>
        </w:rPr>
        <w:lastRenderedPageBreak/>
        <w:t>41</w:t>
      </w:r>
      <w:r w:rsidRPr="00A472D7">
        <w:rPr>
          <w:color w:val="000101"/>
        </w:rPr>
        <w:t xml:space="preserve">) Which of the following accomplishments is associated with IDEA? </w:t>
      </w:r>
    </w:p>
    <w:p w:rsidR="00224789" w:rsidRDefault="00224789" w:rsidP="00224789">
      <w:pPr>
        <w:pStyle w:val="CM14"/>
        <w:ind w:left="1710" w:hanging="270"/>
        <w:rPr>
          <w:color w:val="000101"/>
        </w:rPr>
      </w:pPr>
      <w:r w:rsidRPr="00A472D7">
        <w:rPr>
          <w:color w:val="000101"/>
        </w:rPr>
        <w:t xml:space="preserve">A) requirement that schools provide individualized programs in the least restrictive </w:t>
      </w:r>
      <w:r>
        <w:rPr>
          <w:color w:val="000101"/>
        </w:rPr>
        <w:t xml:space="preserve">environment </w:t>
      </w:r>
      <w:r w:rsidRPr="00A472D7">
        <w:rPr>
          <w:color w:val="000101"/>
        </w:rPr>
        <w:t xml:space="preserve">for all students with disabilities </w:t>
      </w:r>
    </w:p>
    <w:p w:rsidR="00224789" w:rsidRDefault="00224789" w:rsidP="00224789">
      <w:pPr>
        <w:pStyle w:val="CM16"/>
        <w:ind w:left="1710" w:hanging="270"/>
        <w:rPr>
          <w:color w:val="000101"/>
        </w:rPr>
      </w:pPr>
      <w:r w:rsidRPr="00A472D7">
        <w:rPr>
          <w:color w:val="000101"/>
        </w:rPr>
        <w:t xml:space="preserve">B) provision of free educational services to children with disabilities from birth to age 21 </w:t>
      </w:r>
    </w:p>
    <w:p w:rsidR="00224789" w:rsidRDefault="00224789" w:rsidP="00224789">
      <w:pPr>
        <w:pStyle w:val="CM16"/>
        <w:ind w:left="1710" w:hanging="270"/>
        <w:rPr>
          <w:color w:val="000101"/>
        </w:rPr>
      </w:pPr>
      <w:r w:rsidRPr="00A472D7">
        <w:rPr>
          <w:color w:val="000101"/>
        </w:rPr>
        <w:t>C) prohibition of discrimination against people with disabilities in schools, businesses, or</w:t>
      </w:r>
      <w:r>
        <w:rPr>
          <w:color w:val="000101"/>
        </w:rPr>
        <w:t xml:space="preserve"> </w:t>
      </w:r>
      <w:r w:rsidRPr="00A472D7">
        <w:rPr>
          <w:color w:val="000101"/>
        </w:rPr>
        <w:t xml:space="preserve">recreational facilities </w:t>
      </w:r>
    </w:p>
    <w:p w:rsidR="00224789" w:rsidRDefault="00224789" w:rsidP="00224789">
      <w:pPr>
        <w:pStyle w:val="Default"/>
        <w:spacing w:line="276" w:lineRule="atLeast"/>
        <w:ind w:left="1710" w:hanging="270"/>
        <w:rPr>
          <w:color w:val="000101"/>
        </w:rPr>
      </w:pPr>
      <w:r w:rsidRPr="00A472D7">
        <w:rPr>
          <w:color w:val="000101"/>
        </w:rPr>
        <w:t>D) requirement that scho</w:t>
      </w:r>
      <w:r>
        <w:rPr>
          <w:color w:val="000101"/>
        </w:rPr>
        <w:t xml:space="preserve">ols provide a free, appropriate </w:t>
      </w:r>
      <w:r w:rsidRPr="00A472D7">
        <w:rPr>
          <w:color w:val="000101"/>
        </w:rPr>
        <w:t xml:space="preserve">public education for all exceptional students, including those with gifts and talents </w:t>
      </w:r>
    </w:p>
    <w:p w:rsidR="00224789" w:rsidRDefault="00224789" w:rsidP="00224789">
      <w:pPr>
        <w:pStyle w:val="Default"/>
        <w:spacing w:line="276" w:lineRule="atLeast"/>
        <w:ind w:left="720"/>
        <w:rPr>
          <w:i/>
          <w:iCs/>
          <w:color w:val="000101"/>
        </w:rPr>
      </w:pPr>
      <w:r w:rsidRPr="00A472D7">
        <w:rPr>
          <w:i/>
          <w:iCs/>
          <w:color w:val="000101"/>
        </w:rPr>
        <w:t>Praxis: II.A.</w:t>
      </w:r>
    </w:p>
    <w:p w:rsidR="00224789" w:rsidRPr="00A472D7" w:rsidRDefault="00224789" w:rsidP="00224789">
      <w:pPr>
        <w:pStyle w:val="Default"/>
        <w:spacing w:line="276" w:lineRule="atLeast"/>
        <w:ind w:left="720"/>
        <w:rPr>
          <w:color w:val="000101"/>
        </w:rPr>
      </w:pPr>
      <w:r w:rsidRPr="00A472D7">
        <w:rPr>
          <w:i/>
          <w:iCs/>
          <w:color w:val="000101"/>
        </w:rPr>
        <w:t xml:space="preserve">CEC: </w:t>
      </w:r>
      <w:r>
        <w:rPr>
          <w:i/>
          <w:iCs/>
          <w:color w:val="000101"/>
        </w:rPr>
        <w:t>I</w:t>
      </w:r>
      <w:r w:rsidRPr="00A472D7">
        <w:rPr>
          <w:i/>
          <w:iCs/>
          <w:color w:val="000101"/>
        </w:rPr>
        <w:t>CC1K1</w:t>
      </w:r>
      <w:r w:rsidRPr="00A472D7">
        <w:rPr>
          <w:i/>
          <w:iCs/>
          <w:color w:val="000101"/>
        </w:rPr>
        <w:br/>
      </w:r>
    </w:p>
    <w:p w:rsidR="00224789" w:rsidRDefault="00224789" w:rsidP="00224789">
      <w:pPr>
        <w:pStyle w:val="CM1"/>
        <w:ind w:left="1080" w:hanging="360"/>
        <w:rPr>
          <w:color w:val="000000"/>
        </w:rPr>
      </w:pPr>
      <w:r>
        <w:rPr>
          <w:color w:val="000101"/>
        </w:rPr>
        <w:t>42</w:t>
      </w:r>
      <w:r w:rsidRPr="00A472D7">
        <w:rPr>
          <w:color w:val="000000"/>
        </w:rPr>
        <w:t xml:space="preserve">) </w:t>
      </w:r>
      <w:r w:rsidRPr="00A472D7">
        <w:rPr>
          <w:color w:val="000101"/>
        </w:rPr>
        <w:t>P.L</w:t>
      </w:r>
      <w:r w:rsidRPr="00A472D7">
        <w:rPr>
          <w:color w:val="000000"/>
        </w:rPr>
        <w:t xml:space="preserve">. </w:t>
      </w:r>
      <w:r w:rsidRPr="00A472D7">
        <w:rPr>
          <w:color w:val="000101"/>
        </w:rPr>
        <w:t>99-45</w:t>
      </w:r>
      <w:r w:rsidRPr="00A472D7">
        <w:rPr>
          <w:color w:val="000000"/>
        </w:rPr>
        <w:t xml:space="preserve">7 </w:t>
      </w:r>
      <w:r w:rsidRPr="00A472D7">
        <w:rPr>
          <w:color w:val="000101"/>
        </w:rPr>
        <w:t>an</w:t>
      </w:r>
      <w:r w:rsidRPr="00A472D7">
        <w:rPr>
          <w:color w:val="000000"/>
        </w:rPr>
        <w:t xml:space="preserve">d </w:t>
      </w:r>
      <w:r w:rsidRPr="00A472D7">
        <w:rPr>
          <w:color w:val="000101"/>
        </w:rPr>
        <w:t>IDE</w:t>
      </w:r>
      <w:r w:rsidRPr="00A472D7">
        <w:rPr>
          <w:color w:val="000000"/>
        </w:rPr>
        <w:t xml:space="preserve">A </w:t>
      </w:r>
      <w:r w:rsidRPr="00A472D7">
        <w:rPr>
          <w:color w:val="000101"/>
        </w:rPr>
        <w:t>mandat</w:t>
      </w:r>
      <w:r w:rsidRPr="00A472D7">
        <w:rPr>
          <w:color w:val="000000"/>
        </w:rPr>
        <w:t xml:space="preserve">e a </w:t>
      </w:r>
      <w:r w:rsidRPr="00A472D7">
        <w:rPr>
          <w:color w:val="000101"/>
        </w:rPr>
        <w:t>free</w:t>
      </w:r>
      <w:r w:rsidRPr="00A472D7">
        <w:rPr>
          <w:color w:val="000000"/>
        </w:rPr>
        <w:t xml:space="preserve">, </w:t>
      </w:r>
      <w:r w:rsidRPr="00A472D7">
        <w:rPr>
          <w:color w:val="000101"/>
        </w:rPr>
        <w:t>appropriat</w:t>
      </w:r>
      <w:r w:rsidRPr="00A472D7">
        <w:rPr>
          <w:color w:val="000000"/>
        </w:rPr>
        <w:t xml:space="preserve">e </w:t>
      </w:r>
      <w:r w:rsidRPr="00A472D7">
        <w:rPr>
          <w:color w:val="000101"/>
        </w:rPr>
        <w:t>publi</w:t>
      </w:r>
      <w:r w:rsidRPr="00A472D7">
        <w:rPr>
          <w:color w:val="000000"/>
        </w:rPr>
        <w:t xml:space="preserve">c </w:t>
      </w:r>
      <w:r w:rsidRPr="00A472D7">
        <w:rPr>
          <w:color w:val="000101"/>
        </w:rPr>
        <w:t>educatio</w:t>
      </w:r>
      <w:r w:rsidRPr="00A472D7">
        <w:rPr>
          <w:color w:val="000000"/>
        </w:rPr>
        <w:t xml:space="preserve">n </w:t>
      </w:r>
      <w:r w:rsidRPr="00A472D7">
        <w:rPr>
          <w:color w:val="000101"/>
        </w:rPr>
        <w:t>fo</w:t>
      </w:r>
      <w:r w:rsidRPr="00A472D7">
        <w:rPr>
          <w:color w:val="000000"/>
        </w:rPr>
        <w:t xml:space="preserve">r </w:t>
      </w:r>
      <w:r w:rsidRPr="00A472D7">
        <w:rPr>
          <w:color w:val="000101"/>
        </w:rPr>
        <w:t>peopl</w:t>
      </w:r>
      <w:r w:rsidRPr="00A472D7">
        <w:rPr>
          <w:color w:val="000000"/>
        </w:rPr>
        <w:t xml:space="preserve">e </w:t>
      </w:r>
      <w:r w:rsidRPr="00A472D7">
        <w:rPr>
          <w:color w:val="000101"/>
        </w:rPr>
        <w:t>age</w:t>
      </w:r>
      <w:r w:rsidRPr="00A472D7">
        <w:rPr>
          <w:color w:val="000000"/>
        </w:rPr>
        <w:t xml:space="preserve">s </w:t>
      </w:r>
      <w:r w:rsidRPr="00A472D7">
        <w:rPr>
          <w:color w:val="000101"/>
        </w:rPr>
        <w:t>thre</w:t>
      </w:r>
      <w:r w:rsidRPr="00A472D7">
        <w:rPr>
          <w:color w:val="000000"/>
        </w:rPr>
        <w:t xml:space="preserve">e </w:t>
      </w:r>
      <w:r w:rsidRPr="00A472D7">
        <w:rPr>
          <w:color w:val="000101"/>
        </w:rPr>
        <w:t>t</w:t>
      </w:r>
      <w:r w:rsidRPr="00A472D7">
        <w:rPr>
          <w:color w:val="000000"/>
        </w:rPr>
        <w:t xml:space="preserve">o </w:t>
      </w:r>
      <w:r w:rsidRPr="00A472D7">
        <w:rPr>
          <w:color w:val="000101"/>
        </w:rPr>
        <w:t>twenty-one</w:t>
      </w:r>
      <w:r w:rsidRPr="00A472D7">
        <w:rPr>
          <w:color w:val="000000"/>
        </w:rPr>
        <w:t xml:space="preserve">. </w:t>
      </w:r>
      <w:r w:rsidRPr="00A472D7">
        <w:rPr>
          <w:color w:val="000101"/>
        </w:rPr>
        <w:t>I</w:t>
      </w:r>
      <w:r w:rsidRPr="00A472D7">
        <w:rPr>
          <w:color w:val="000000"/>
        </w:rPr>
        <w:t xml:space="preserve">n </w:t>
      </w:r>
      <w:r w:rsidRPr="00A472D7">
        <w:rPr>
          <w:color w:val="000101"/>
        </w:rPr>
        <w:t>addition</w:t>
      </w:r>
      <w:r w:rsidRPr="00A472D7">
        <w:rPr>
          <w:color w:val="000000"/>
        </w:rPr>
        <w:t xml:space="preserve">, </w:t>
      </w:r>
      <w:r w:rsidRPr="00A472D7">
        <w:rPr>
          <w:color w:val="000101"/>
        </w:rPr>
        <w:t>P.L</w:t>
      </w:r>
      <w:r w:rsidRPr="00A472D7">
        <w:rPr>
          <w:color w:val="000000"/>
        </w:rPr>
        <w:t xml:space="preserve">. </w:t>
      </w:r>
      <w:r w:rsidRPr="00A472D7">
        <w:rPr>
          <w:color w:val="000101"/>
        </w:rPr>
        <w:t>99-45</w:t>
      </w:r>
      <w:r w:rsidRPr="00A472D7">
        <w:rPr>
          <w:color w:val="000000"/>
        </w:rPr>
        <w:t xml:space="preserve">7 </w:t>
      </w:r>
    </w:p>
    <w:p w:rsidR="00224789" w:rsidRDefault="00224789" w:rsidP="00224789">
      <w:pPr>
        <w:pStyle w:val="CM7"/>
        <w:ind w:left="1710" w:hanging="270"/>
        <w:rPr>
          <w:color w:val="000000"/>
        </w:rPr>
      </w:pPr>
      <w:r w:rsidRPr="00A472D7">
        <w:rPr>
          <w:color w:val="000101"/>
        </w:rPr>
        <w:t>A</w:t>
      </w:r>
      <w:r w:rsidRPr="00A472D7">
        <w:rPr>
          <w:color w:val="000000"/>
        </w:rPr>
        <w:t xml:space="preserve">) </w:t>
      </w:r>
      <w:r w:rsidRPr="00A472D7">
        <w:rPr>
          <w:color w:val="000101"/>
        </w:rPr>
        <w:t>require</w:t>
      </w:r>
      <w:r w:rsidRPr="00A472D7">
        <w:rPr>
          <w:color w:val="000000"/>
        </w:rPr>
        <w:t xml:space="preserve">s </w:t>
      </w:r>
      <w:r w:rsidRPr="00A472D7">
        <w:rPr>
          <w:color w:val="000101"/>
        </w:rPr>
        <w:t>employer</w:t>
      </w:r>
      <w:r w:rsidRPr="00A472D7">
        <w:rPr>
          <w:color w:val="000000"/>
        </w:rPr>
        <w:t xml:space="preserve">s </w:t>
      </w:r>
      <w:r w:rsidRPr="00A472D7">
        <w:rPr>
          <w:color w:val="000101"/>
        </w:rPr>
        <w:t>t</w:t>
      </w:r>
      <w:r w:rsidRPr="00A472D7">
        <w:rPr>
          <w:color w:val="000000"/>
        </w:rPr>
        <w:t xml:space="preserve">o </w:t>
      </w:r>
      <w:r w:rsidRPr="00A472D7">
        <w:rPr>
          <w:color w:val="000101"/>
        </w:rPr>
        <w:t>provid</w:t>
      </w:r>
      <w:r w:rsidRPr="00A472D7">
        <w:rPr>
          <w:color w:val="000000"/>
        </w:rPr>
        <w:t xml:space="preserve">e </w:t>
      </w:r>
      <w:r w:rsidRPr="00A472D7">
        <w:rPr>
          <w:color w:val="000101"/>
        </w:rPr>
        <w:t>specia</w:t>
      </w:r>
      <w:r w:rsidRPr="00A472D7">
        <w:rPr>
          <w:color w:val="000000"/>
        </w:rPr>
        <w:t xml:space="preserve">l </w:t>
      </w:r>
      <w:r w:rsidRPr="00A472D7">
        <w:rPr>
          <w:color w:val="000101"/>
        </w:rPr>
        <w:t>program</w:t>
      </w:r>
      <w:r w:rsidRPr="00A472D7">
        <w:rPr>
          <w:color w:val="000000"/>
        </w:rPr>
        <w:t xml:space="preserve">s </w:t>
      </w:r>
      <w:r w:rsidRPr="00A472D7">
        <w:rPr>
          <w:color w:val="000101"/>
        </w:rPr>
        <w:t>fo</w:t>
      </w:r>
      <w:r w:rsidRPr="00A472D7">
        <w:rPr>
          <w:color w:val="000000"/>
        </w:rPr>
        <w:t xml:space="preserve">r </w:t>
      </w:r>
      <w:r w:rsidRPr="00A472D7">
        <w:rPr>
          <w:color w:val="000101"/>
        </w:rPr>
        <w:t>peopl</w:t>
      </w:r>
      <w:r w:rsidRPr="00A472D7">
        <w:rPr>
          <w:color w:val="000000"/>
        </w:rPr>
        <w:t xml:space="preserve">e </w:t>
      </w:r>
      <w:r w:rsidRPr="00A472D7">
        <w:rPr>
          <w:color w:val="000101"/>
        </w:rPr>
        <w:t>wit</w:t>
      </w:r>
      <w:r w:rsidRPr="00A472D7">
        <w:rPr>
          <w:color w:val="000000"/>
        </w:rPr>
        <w:t xml:space="preserve">h </w:t>
      </w:r>
      <w:r w:rsidRPr="00A472D7">
        <w:rPr>
          <w:color w:val="000101"/>
        </w:rPr>
        <w:t>disabilities</w:t>
      </w:r>
      <w:r w:rsidRPr="00A472D7">
        <w:rPr>
          <w:color w:val="000000"/>
        </w:rPr>
        <w:t xml:space="preserve">. </w:t>
      </w:r>
    </w:p>
    <w:p w:rsidR="00224789" w:rsidRPr="00430510" w:rsidRDefault="00224789" w:rsidP="00224789">
      <w:pPr>
        <w:pStyle w:val="CM7"/>
        <w:ind w:left="1710" w:hanging="270"/>
        <w:rPr>
          <w:color w:val="000000"/>
        </w:rPr>
      </w:pPr>
      <w:r w:rsidRPr="00A472D7">
        <w:rPr>
          <w:color w:val="000101"/>
        </w:rPr>
        <w:t>B</w:t>
      </w:r>
      <w:r w:rsidRPr="00A472D7">
        <w:rPr>
          <w:color w:val="000000"/>
        </w:rPr>
        <w:t xml:space="preserve">) </w:t>
      </w:r>
      <w:r w:rsidRPr="00A472D7">
        <w:rPr>
          <w:color w:val="000101"/>
        </w:rPr>
        <w:t>require</w:t>
      </w:r>
      <w:r w:rsidRPr="00A472D7">
        <w:rPr>
          <w:color w:val="000000"/>
        </w:rPr>
        <w:t xml:space="preserve">s </w:t>
      </w:r>
      <w:r w:rsidRPr="00A472D7">
        <w:rPr>
          <w:color w:val="000101"/>
        </w:rPr>
        <w:t>school</w:t>
      </w:r>
      <w:r w:rsidRPr="00A472D7">
        <w:rPr>
          <w:color w:val="000000"/>
        </w:rPr>
        <w:t xml:space="preserve">s </w:t>
      </w:r>
      <w:r w:rsidRPr="00A472D7">
        <w:rPr>
          <w:color w:val="000101"/>
        </w:rPr>
        <w:t>t</w:t>
      </w:r>
      <w:r w:rsidRPr="00A472D7">
        <w:rPr>
          <w:color w:val="000000"/>
        </w:rPr>
        <w:t xml:space="preserve">o </w:t>
      </w:r>
      <w:r w:rsidRPr="00A472D7">
        <w:rPr>
          <w:color w:val="000101"/>
        </w:rPr>
        <w:t>provid</w:t>
      </w:r>
      <w:r w:rsidRPr="00A472D7">
        <w:rPr>
          <w:color w:val="000000"/>
        </w:rPr>
        <w:t xml:space="preserve">e </w:t>
      </w:r>
      <w:r w:rsidRPr="00A472D7">
        <w:rPr>
          <w:color w:val="000101"/>
        </w:rPr>
        <w:t>transitiona</w:t>
      </w:r>
      <w:r w:rsidRPr="00A472D7">
        <w:rPr>
          <w:color w:val="000000"/>
        </w:rPr>
        <w:t xml:space="preserve">l </w:t>
      </w:r>
      <w:r w:rsidRPr="00A472D7">
        <w:rPr>
          <w:color w:val="000101"/>
        </w:rPr>
        <w:t>program</w:t>
      </w:r>
      <w:r w:rsidRPr="00A472D7">
        <w:rPr>
          <w:color w:val="000000"/>
        </w:rPr>
        <w:t xml:space="preserve">s </w:t>
      </w:r>
      <w:r w:rsidRPr="00A472D7">
        <w:rPr>
          <w:color w:val="000101"/>
        </w:rPr>
        <w:t>fo</w:t>
      </w:r>
      <w:r w:rsidRPr="00A472D7">
        <w:rPr>
          <w:color w:val="000000"/>
        </w:rPr>
        <w:t xml:space="preserve">r </w:t>
      </w:r>
      <w:r w:rsidRPr="00A472D7">
        <w:rPr>
          <w:color w:val="000101"/>
        </w:rPr>
        <w:t>peopl</w:t>
      </w:r>
      <w:r w:rsidRPr="00A472D7">
        <w:rPr>
          <w:color w:val="000000"/>
        </w:rPr>
        <w:t xml:space="preserve">e </w:t>
      </w:r>
      <w:r w:rsidRPr="00A472D7">
        <w:rPr>
          <w:color w:val="000101"/>
        </w:rPr>
        <w:t>wit</w:t>
      </w:r>
      <w:r w:rsidRPr="00A472D7">
        <w:rPr>
          <w:color w:val="000000"/>
        </w:rPr>
        <w:t xml:space="preserve">h </w:t>
      </w:r>
      <w:r w:rsidRPr="00A472D7">
        <w:rPr>
          <w:color w:val="000101"/>
        </w:rPr>
        <w:t>disabilitie</w:t>
      </w:r>
      <w:r w:rsidRPr="00A472D7">
        <w:rPr>
          <w:color w:val="000000"/>
        </w:rPr>
        <w:t xml:space="preserve">s </w:t>
      </w:r>
      <w:r w:rsidRPr="00A472D7">
        <w:rPr>
          <w:color w:val="000101"/>
        </w:rPr>
        <w:t>wh</w:t>
      </w:r>
      <w:r w:rsidRPr="00A472D7">
        <w:rPr>
          <w:color w:val="000000"/>
        </w:rPr>
        <w:t xml:space="preserve">o </w:t>
      </w:r>
      <w:r w:rsidRPr="00A472D7">
        <w:rPr>
          <w:color w:val="000101"/>
        </w:rPr>
        <w:t>ar</w:t>
      </w:r>
      <w:r w:rsidRPr="00A472D7">
        <w:rPr>
          <w:color w:val="000000"/>
        </w:rPr>
        <w:t xml:space="preserve">e </w:t>
      </w:r>
      <w:r w:rsidRPr="00A472D7">
        <w:rPr>
          <w:color w:val="000101"/>
        </w:rPr>
        <w:t xml:space="preserve">between the ages of 18 and 25. </w:t>
      </w:r>
    </w:p>
    <w:p w:rsidR="00224789" w:rsidRDefault="00224789" w:rsidP="00224789">
      <w:pPr>
        <w:pStyle w:val="CM146"/>
        <w:spacing w:line="256" w:lineRule="atLeast"/>
        <w:ind w:left="1710" w:hanging="270"/>
        <w:rPr>
          <w:color w:val="000101"/>
        </w:rPr>
      </w:pPr>
      <w:r w:rsidRPr="00A472D7">
        <w:rPr>
          <w:color w:val="000101"/>
        </w:rPr>
        <w:t xml:space="preserve">C) provides incentives for states to develop early intervention programs. </w:t>
      </w:r>
    </w:p>
    <w:p w:rsidR="00224789" w:rsidRDefault="00224789" w:rsidP="00224789">
      <w:pPr>
        <w:pStyle w:val="CM146"/>
        <w:spacing w:line="256" w:lineRule="atLeast"/>
        <w:ind w:left="1710" w:hanging="270"/>
        <w:rPr>
          <w:color w:val="000101"/>
        </w:rPr>
      </w:pPr>
      <w:r w:rsidRPr="00A472D7">
        <w:rPr>
          <w:color w:val="000101"/>
        </w:rPr>
        <w:t xml:space="preserve">D) requires schools to develop programs for students who are gifted. </w:t>
      </w:r>
    </w:p>
    <w:p w:rsidR="00224789" w:rsidRDefault="00224789" w:rsidP="00224789">
      <w:pPr>
        <w:pStyle w:val="CM146"/>
        <w:spacing w:after="0" w:line="256" w:lineRule="atLeast"/>
        <w:ind w:left="720"/>
        <w:rPr>
          <w:color w:val="000101"/>
        </w:rPr>
      </w:pPr>
      <w:r>
        <w:rPr>
          <w:i/>
          <w:iCs/>
          <w:color w:val="000101"/>
        </w:rPr>
        <w:t>Praxis: II.A.</w:t>
      </w:r>
    </w:p>
    <w:p w:rsidR="00224789" w:rsidRPr="00AC45B2" w:rsidRDefault="00224789" w:rsidP="00224789">
      <w:pPr>
        <w:pStyle w:val="CM146"/>
        <w:spacing w:after="0" w:line="256" w:lineRule="atLeast"/>
        <w:ind w:left="720"/>
        <w:rPr>
          <w:color w:val="000101"/>
        </w:rPr>
      </w:pPr>
      <w:r w:rsidRPr="00A472D7">
        <w:rPr>
          <w:i/>
          <w:iCs/>
          <w:color w:val="000101"/>
        </w:rPr>
        <w:t xml:space="preserve">CEC: </w:t>
      </w:r>
      <w:r>
        <w:rPr>
          <w:i/>
          <w:iCs/>
          <w:color w:val="000101"/>
        </w:rPr>
        <w:t>I</w:t>
      </w:r>
      <w:r w:rsidRPr="00A472D7">
        <w:rPr>
          <w:i/>
          <w:iCs/>
          <w:color w:val="000101"/>
        </w:rPr>
        <w:t>CC10S2</w:t>
      </w:r>
    </w:p>
    <w:p w:rsidR="00224789" w:rsidRDefault="00224789" w:rsidP="00224789">
      <w:pPr>
        <w:pStyle w:val="Default"/>
      </w:pPr>
    </w:p>
    <w:p w:rsidR="00224789" w:rsidRDefault="00224789" w:rsidP="00224789">
      <w:pPr>
        <w:pStyle w:val="CM146"/>
        <w:spacing w:after="0" w:line="256" w:lineRule="atLeast"/>
        <w:ind w:left="1110" w:hanging="390"/>
        <w:rPr>
          <w:color w:val="000000"/>
        </w:rPr>
      </w:pPr>
      <w:r>
        <w:rPr>
          <w:color w:val="000101"/>
        </w:rPr>
        <w:t>43</w:t>
      </w:r>
      <w:r w:rsidRPr="00A472D7">
        <w:rPr>
          <w:color w:val="000000"/>
        </w:rPr>
        <w:t xml:space="preserve">) </w:t>
      </w:r>
      <w:r w:rsidRPr="00A472D7">
        <w:rPr>
          <w:color w:val="000101"/>
        </w:rPr>
        <w:t>Unde</w:t>
      </w:r>
      <w:r w:rsidRPr="00A472D7">
        <w:rPr>
          <w:color w:val="000000"/>
        </w:rPr>
        <w:t xml:space="preserve">r </w:t>
      </w:r>
      <w:r w:rsidRPr="00A472D7">
        <w:rPr>
          <w:color w:val="000101"/>
        </w:rPr>
        <w:t>IDEA</w:t>
      </w:r>
      <w:r w:rsidRPr="00A472D7">
        <w:rPr>
          <w:color w:val="000000"/>
        </w:rPr>
        <w:t xml:space="preserve">, </w:t>
      </w:r>
      <w:r w:rsidRPr="00A472D7">
        <w:rPr>
          <w:color w:val="000101"/>
        </w:rPr>
        <w:t>eac</w:t>
      </w:r>
      <w:r w:rsidRPr="00A472D7">
        <w:rPr>
          <w:color w:val="000000"/>
        </w:rPr>
        <w:t xml:space="preserve">h </w:t>
      </w:r>
      <w:r w:rsidRPr="00A472D7">
        <w:rPr>
          <w:color w:val="000101"/>
        </w:rPr>
        <w:t>stat</w:t>
      </w:r>
      <w:r w:rsidRPr="00A472D7">
        <w:rPr>
          <w:color w:val="000000"/>
        </w:rPr>
        <w:t xml:space="preserve">e </w:t>
      </w:r>
      <w:r w:rsidRPr="00A472D7">
        <w:rPr>
          <w:color w:val="000101"/>
        </w:rPr>
        <w:t>an</w:t>
      </w:r>
      <w:r w:rsidRPr="00A472D7">
        <w:rPr>
          <w:color w:val="000000"/>
        </w:rPr>
        <w:t xml:space="preserve">d </w:t>
      </w:r>
      <w:r w:rsidRPr="00A472D7">
        <w:rPr>
          <w:color w:val="000101"/>
        </w:rPr>
        <w:t>localit</w:t>
      </w:r>
      <w:r w:rsidRPr="00A472D7">
        <w:rPr>
          <w:color w:val="000000"/>
        </w:rPr>
        <w:t xml:space="preserve">y </w:t>
      </w:r>
      <w:r w:rsidRPr="00A472D7">
        <w:rPr>
          <w:color w:val="000101"/>
        </w:rPr>
        <w:t>mus</w:t>
      </w:r>
      <w:r w:rsidRPr="00A472D7">
        <w:rPr>
          <w:color w:val="000000"/>
        </w:rPr>
        <w:t xml:space="preserve">t </w:t>
      </w:r>
      <w:r w:rsidRPr="00A472D7">
        <w:rPr>
          <w:color w:val="000101"/>
        </w:rPr>
        <w:t>hav</w:t>
      </w:r>
      <w:r w:rsidRPr="00A472D7">
        <w:rPr>
          <w:color w:val="000000"/>
        </w:rPr>
        <w:t xml:space="preserve">e a </w:t>
      </w:r>
      <w:r w:rsidRPr="00A472D7">
        <w:rPr>
          <w:color w:val="000101"/>
        </w:rPr>
        <w:t>pla</w:t>
      </w:r>
      <w:r w:rsidRPr="00A472D7">
        <w:rPr>
          <w:color w:val="000000"/>
        </w:rPr>
        <w:t xml:space="preserve">n </w:t>
      </w:r>
      <w:r w:rsidRPr="00A472D7">
        <w:rPr>
          <w:color w:val="000101"/>
        </w:rPr>
        <w:t>t</w:t>
      </w:r>
      <w:r w:rsidRPr="00A472D7">
        <w:rPr>
          <w:color w:val="000000"/>
        </w:rPr>
        <w:t xml:space="preserve">o </w:t>
      </w:r>
      <w:r w:rsidRPr="00A472D7">
        <w:rPr>
          <w:color w:val="000101"/>
        </w:rPr>
        <w:t>ensur</w:t>
      </w:r>
      <w:r w:rsidRPr="00A472D7">
        <w:rPr>
          <w:color w:val="000000"/>
        </w:rPr>
        <w:t xml:space="preserve">e </w:t>
      </w:r>
      <w:r w:rsidRPr="00A472D7">
        <w:rPr>
          <w:color w:val="000101"/>
        </w:rPr>
        <w:t>al</w:t>
      </w:r>
      <w:r w:rsidRPr="00A472D7">
        <w:rPr>
          <w:color w:val="000000"/>
        </w:rPr>
        <w:t xml:space="preserve">l </w:t>
      </w:r>
      <w:r w:rsidRPr="00A472D7">
        <w:rPr>
          <w:color w:val="000101"/>
        </w:rPr>
        <w:t>o</w:t>
      </w:r>
      <w:r w:rsidRPr="00A472D7">
        <w:rPr>
          <w:color w:val="000000"/>
        </w:rPr>
        <w:t xml:space="preserve">f </w:t>
      </w:r>
      <w:r w:rsidRPr="00A472D7">
        <w:rPr>
          <w:color w:val="000101"/>
        </w:rPr>
        <w:t>th</w:t>
      </w:r>
      <w:r w:rsidRPr="00A472D7">
        <w:rPr>
          <w:color w:val="000000"/>
        </w:rPr>
        <w:t xml:space="preserve">e </w:t>
      </w:r>
      <w:r w:rsidRPr="00A472D7">
        <w:rPr>
          <w:color w:val="000101"/>
        </w:rPr>
        <w:t>followin</w:t>
      </w:r>
      <w:r w:rsidRPr="00A472D7">
        <w:rPr>
          <w:color w:val="000000"/>
        </w:rPr>
        <w:t xml:space="preserve">g </w:t>
      </w:r>
      <w:r w:rsidRPr="00A472D7">
        <w:rPr>
          <w:color w:val="000101"/>
        </w:rPr>
        <w:t>EXCEP</w:t>
      </w:r>
      <w:r w:rsidRPr="00A472D7">
        <w:rPr>
          <w:color w:val="000000"/>
        </w:rPr>
        <w:t xml:space="preserve">T </w:t>
      </w:r>
    </w:p>
    <w:p w:rsidR="00224789" w:rsidRDefault="00224789" w:rsidP="00224789">
      <w:pPr>
        <w:pStyle w:val="CM146"/>
        <w:spacing w:after="0" w:line="256" w:lineRule="atLeast"/>
        <w:ind w:left="1710" w:hanging="270"/>
        <w:rPr>
          <w:color w:val="000000"/>
        </w:rPr>
      </w:pPr>
      <w:r w:rsidRPr="00A472D7">
        <w:rPr>
          <w:color w:val="000101"/>
        </w:rPr>
        <w:t>A</w:t>
      </w:r>
      <w:r w:rsidRPr="00A472D7">
        <w:rPr>
          <w:color w:val="000000"/>
        </w:rPr>
        <w:t xml:space="preserve">) </w:t>
      </w:r>
      <w:r w:rsidRPr="00A472D7">
        <w:rPr>
          <w:color w:val="000101"/>
        </w:rPr>
        <w:t>screenin</w:t>
      </w:r>
      <w:r w:rsidRPr="00A472D7">
        <w:rPr>
          <w:color w:val="000000"/>
        </w:rPr>
        <w:t xml:space="preserve">g </w:t>
      </w:r>
      <w:r w:rsidRPr="00A472D7">
        <w:rPr>
          <w:color w:val="000101"/>
        </w:rPr>
        <w:t>al</w:t>
      </w:r>
      <w:r w:rsidRPr="00A472D7">
        <w:rPr>
          <w:color w:val="000000"/>
        </w:rPr>
        <w:t xml:space="preserve">l </w:t>
      </w:r>
      <w:r w:rsidRPr="00A472D7">
        <w:rPr>
          <w:color w:val="000101"/>
        </w:rPr>
        <w:t>student</w:t>
      </w:r>
      <w:r w:rsidRPr="00A472D7">
        <w:rPr>
          <w:color w:val="000000"/>
        </w:rPr>
        <w:t xml:space="preserve">s </w:t>
      </w:r>
      <w:r w:rsidRPr="00A472D7">
        <w:rPr>
          <w:color w:val="000101"/>
        </w:rPr>
        <w:t>fo</w:t>
      </w:r>
      <w:r w:rsidRPr="00A472D7">
        <w:rPr>
          <w:color w:val="000000"/>
        </w:rPr>
        <w:t xml:space="preserve">r </w:t>
      </w:r>
      <w:r w:rsidRPr="00A472D7">
        <w:rPr>
          <w:color w:val="000101"/>
        </w:rPr>
        <w:t>possibl</w:t>
      </w:r>
      <w:r w:rsidRPr="00A472D7">
        <w:rPr>
          <w:color w:val="000000"/>
        </w:rPr>
        <w:t xml:space="preserve">e </w:t>
      </w:r>
      <w:r w:rsidRPr="00A472D7">
        <w:rPr>
          <w:color w:val="000101"/>
        </w:rPr>
        <w:t>disabilities</w:t>
      </w:r>
      <w:r w:rsidRPr="00A472D7">
        <w:rPr>
          <w:color w:val="000000"/>
        </w:rPr>
        <w:t xml:space="preserve">. </w:t>
      </w:r>
    </w:p>
    <w:p w:rsidR="00224789" w:rsidRDefault="00224789" w:rsidP="00224789">
      <w:pPr>
        <w:pStyle w:val="CM146"/>
        <w:spacing w:after="0" w:line="256" w:lineRule="atLeast"/>
        <w:ind w:left="1710" w:hanging="270"/>
        <w:rPr>
          <w:color w:val="000000"/>
        </w:rPr>
      </w:pPr>
      <w:r w:rsidRPr="00A472D7">
        <w:rPr>
          <w:color w:val="000101"/>
        </w:rPr>
        <w:t>B</w:t>
      </w:r>
      <w:r w:rsidRPr="00A472D7">
        <w:rPr>
          <w:color w:val="000000"/>
        </w:rPr>
        <w:t xml:space="preserve">) </w:t>
      </w:r>
      <w:r w:rsidRPr="00A472D7">
        <w:rPr>
          <w:color w:val="000101"/>
        </w:rPr>
        <w:t>protectin</w:t>
      </w:r>
      <w:r w:rsidRPr="00A472D7">
        <w:rPr>
          <w:color w:val="000000"/>
        </w:rPr>
        <w:t xml:space="preserve">g </w:t>
      </w:r>
      <w:r w:rsidRPr="001242FF">
        <w:rPr>
          <w:color w:val="000101"/>
        </w:rPr>
        <w:t>parents’</w:t>
      </w:r>
      <w:r w:rsidRPr="00A472D7">
        <w:rPr>
          <w:color w:val="000101"/>
        </w:rPr>
        <w:t> right</w:t>
      </w:r>
      <w:r w:rsidRPr="00A472D7">
        <w:rPr>
          <w:color w:val="000000"/>
        </w:rPr>
        <w:t xml:space="preserve">s </w:t>
      </w:r>
      <w:r w:rsidRPr="00A472D7">
        <w:rPr>
          <w:color w:val="000101"/>
        </w:rPr>
        <w:t>t</w:t>
      </w:r>
      <w:r w:rsidRPr="00A472D7">
        <w:rPr>
          <w:color w:val="000000"/>
        </w:rPr>
        <w:t xml:space="preserve">o </w:t>
      </w:r>
      <w:r w:rsidRPr="00A472D7">
        <w:rPr>
          <w:color w:val="000101"/>
        </w:rPr>
        <w:t>informe</w:t>
      </w:r>
      <w:r w:rsidRPr="00A472D7">
        <w:rPr>
          <w:color w:val="000000"/>
        </w:rPr>
        <w:t xml:space="preserve">d </w:t>
      </w:r>
      <w:r w:rsidRPr="00A472D7">
        <w:rPr>
          <w:color w:val="000101"/>
        </w:rPr>
        <w:t>consent</w:t>
      </w:r>
      <w:r w:rsidRPr="00A472D7">
        <w:rPr>
          <w:color w:val="000000"/>
        </w:rPr>
        <w:t xml:space="preserve">. </w:t>
      </w:r>
    </w:p>
    <w:p w:rsidR="00224789" w:rsidRDefault="00224789" w:rsidP="00224789">
      <w:pPr>
        <w:pStyle w:val="CM146"/>
        <w:spacing w:after="0" w:line="256" w:lineRule="atLeast"/>
        <w:ind w:left="1710" w:hanging="270"/>
        <w:rPr>
          <w:color w:val="000000"/>
        </w:rPr>
      </w:pPr>
      <w:r w:rsidRPr="00A472D7">
        <w:rPr>
          <w:color w:val="000101"/>
        </w:rPr>
        <w:t>C</w:t>
      </w:r>
      <w:r w:rsidRPr="00A472D7">
        <w:rPr>
          <w:color w:val="000000"/>
        </w:rPr>
        <w:t xml:space="preserve">) </w:t>
      </w:r>
      <w:r w:rsidRPr="00A472D7">
        <w:rPr>
          <w:color w:val="000101"/>
        </w:rPr>
        <w:t>providin</w:t>
      </w:r>
      <w:r w:rsidRPr="00A472D7">
        <w:rPr>
          <w:color w:val="000000"/>
        </w:rPr>
        <w:t xml:space="preserve">g </w:t>
      </w:r>
      <w:r w:rsidRPr="00A472D7">
        <w:rPr>
          <w:color w:val="000101"/>
        </w:rPr>
        <w:t>service</w:t>
      </w:r>
      <w:r w:rsidRPr="00A472D7">
        <w:rPr>
          <w:color w:val="000000"/>
        </w:rPr>
        <w:t xml:space="preserve">s </w:t>
      </w:r>
      <w:r w:rsidRPr="00A472D7">
        <w:rPr>
          <w:color w:val="000101"/>
        </w:rPr>
        <w:t>t</w:t>
      </w:r>
      <w:r w:rsidRPr="00A472D7">
        <w:rPr>
          <w:color w:val="000000"/>
        </w:rPr>
        <w:t xml:space="preserve">o </w:t>
      </w:r>
      <w:r w:rsidRPr="00A472D7">
        <w:rPr>
          <w:color w:val="000101"/>
        </w:rPr>
        <w:t>equa</w:t>
      </w:r>
      <w:r w:rsidRPr="00A472D7">
        <w:rPr>
          <w:color w:val="000000"/>
        </w:rPr>
        <w:t xml:space="preserve">l </w:t>
      </w:r>
      <w:r w:rsidRPr="00A472D7">
        <w:rPr>
          <w:color w:val="000101"/>
        </w:rPr>
        <w:t>number</w:t>
      </w:r>
      <w:r w:rsidRPr="00A472D7">
        <w:rPr>
          <w:color w:val="000000"/>
        </w:rPr>
        <w:t xml:space="preserve">s </w:t>
      </w:r>
      <w:r w:rsidRPr="00A472D7">
        <w:rPr>
          <w:color w:val="000101"/>
        </w:rPr>
        <w:t>o</w:t>
      </w:r>
      <w:r w:rsidRPr="00A472D7">
        <w:rPr>
          <w:color w:val="000000"/>
        </w:rPr>
        <w:t xml:space="preserve">f </w:t>
      </w:r>
      <w:r w:rsidRPr="00A472D7">
        <w:rPr>
          <w:color w:val="000101"/>
        </w:rPr>
        <w:t>male</w:t>
      </w:r>
      <w:r w:rsidRPr="00A472D7">
        <w:rPr>
          <w:color w:val="000000"/>
        </w:rPr>
        <w:t xml:space="preserve">s </w:t>
      </w:r>
      <w:r w:rsidRPr="00A472D7">
        <w:rPr>
          <w:color w:val="000101"/>
        </w:rPr>
        <w:t>an</w:t>
      </w:r>
      <w:r w:rsidRPr="00A472D7">
        <w:rPr>
          <w:color w:val="000000"/>
        </w:rPr>
        <w:t xml:space="preserve">d </w:t>
      </w:r>
      <w:r w:rsidRPr="00A472D7">
        <w:rPr>
          <w:color w:val="000101"/>
        </w:rPr>
        <w:t>females</w:t>
      </w:r>
      <w:r w:rsidRPr="00A472D7">
        <w:rPr>
          <w:color w:val="000000"/>
        </w:rPr>
        <w:t xml:space="preserve">. </w:t>
      </w:r>
    </w:p>
    <w:p w:rsidR="00224789" w:rsidRDefault="00224789" w:rsidP="00224789">
      <w:pPr>
        <w:pStyle w:val="CM146"/>
        <w:spacing w:after="0" w:line="256" w:lineRule="atLeast"/>
        <w:ind w:left="1710" w:hanging="270"/>
        <w:rPr>
          <w:color w:val="000000"/>
        </w:rPr>
      </w:pPr>
      <w:r w:rsidRPr="00A472D7">
        <w:rPr>
          <w:color w:val="000101"/>
        </w:rPr>
        <w:t>D</w:t>
      </w:r>
      <w:r w:rsidRPr="00A472D7">
        <w:rPr>
          <w:color w:val="000000"/>
        </w:rPr>
        <w:t xml:space="preserve">) </w:t>
      </w:r>
      <w:r w:rsidRPr="00A472D7">
        <w:rPr>
          <w:color w:val="000101"/>
        </w:rPr>
        <w:t>providin</w:t>
      </w:r>
      <w:r w:rsidRPr="00A472D7">
        <w:rPr>
          <w:color w:val="000000"/>
        </w:rPr>
        <w:t xml:space="preserve">g </w:t>
      </w:r>
      <w:r w:rsidRPr="00A472D7">
        <w:rPr>
          <w:color w:val="000101"/>
        </w:rPr>
        <w:t>trainin</w:t>
      </w:r>
      <w:r w:rsidRPr="00A472D7">
        <w:rPr>
          <w:color w:val="000000"/>
        </w:rPr>
        <w:t xml:space="preserve">g </w:t>
      </w:r>
      <w:r w:rsidRPr="00A472D7">
        <w:rPr>
          <w:color w:val="000101"/>
        </w:rPr>
        <w:t>fo</w:t>
      </w:r>
      <w:r w:rsidRPr="00A472D7">
        <w:rPr>
          <w:color w:val="000000"/>
        </w:rPr>
        <w:t xml:space="preserve">r </w:t>
      </w:r>
      <w:r w:rsidRPr="00A472D7">
        <w:rPr>
          <w:color w:val="000101"/>
        </w:rPr>
        <w:t>personne</w:t>
      </w:r>
      <w:r w:rsidRPr="00A472D7">
        <w:rPr>
          <w:color w:val="000000"/>
        </w:rPr>
        <w:t xml:space="preserve">l </w:t>
      </w:r>
      <w:r w:rsidRPr="00A472D7">
        <w:rPr>
          <w:color w:val="000101"/>
        </w:rPr>
        <w:t>i</w:t>
      </w:r>
      <w:r w:rsidRPr="00A472D7">
        <w:rPr>
          <w:color w:val="000000"/>
        </w:rPr>
        <w:t xml:space="preserve">n </w:t>
      </w:r>
      <w:r w:rsidRPr="00A472D7">
        <w:rPr>
          <w:color w:val="000101"/>
        </w:rPr>
        <w:t>meetin</w:t>
      </w:r>
      <w:r w:rsidRPr="00A472D7">
        <w:rPr>
          <w:color w:val="000000"/>
        </w:rPr>
        <w:t xml:space="preserve">g </w:t>
      </w:r>
      <w:r w:rsidRPr="00A472D7">
        <w:rPr>
          <w:color w:val="000101"/>
        </w:rPr>
        <w:t>th</w:t>
      </w:r>
      <w:r w:rsidRPr="00A472D7">
        <w:rPr>
          <w:color w:val="000000"/>
        </w:rPr>
        <w:t xml:space="preserve">e </w:t>
      </w:r>
      <w:r w:rsidRPr="00A472D7">
        <w:rPr>
          <w:color w:val="000101"/>
        </w:rPr>
        <w:t>need</w:t>
      </w:r>
      <w:r w:rsidRPr="00A472D7">
        <w:rPr>
          <w:color w:val="000000"/>
        </w:rPr>
        <w:t xml:space="preserve">s </w:t>
      </w:r>
      <w:r w:rsidRPr="00A472D7">
        <w:rPr>
          <w:color w:val="000101"/>
        </w:rPr>
        <w:t>o</w:t>
      </w:r>
      <w:r w:rsidRPr="00A472D7">
        <w:rPr>
          <w:color w:val="000000"/>
        </w:rPr>
        <w:t xml:space="preserve">f </w:t>
      </w:r>
      <w:r w:rsidRPr="00A472D7">
        <w:rPr>
          <w:color w:val="000101"/>
        </w:rPr>
        <w:t>student</w:t>
      </w:r>
      <w:r w:rsidRPr="00A472D7">
        <w:rPr>
          <w:color w:val="000000"/>
        </w:rPr>
        <w:t xml:space="preserve">s </w:t>
      </w:r>
      <w:r w:rsidRPr="00A472D7">
        <w:rPr>
          <w:color w:val="000101"/>
        </w:rPr>
        <w:t>wit</w:t>
      </w:r>
      <w:r w:rsidRPr="00A472D7">
        <w:rPr>
          <w:color w:val="000000"/>
        </w:rPr>
        <w:t xml:space="preserve">h </w:t>
      </w:r>
      <w:r w:rsidRPr="00A472D7">
        <w:rPr>
          <w:color w:val="000101"/>
        </w:rPr>
        <w:t>disabilities</w:t>
      </w:r>
      <w:r w:rsidRPr="00A472D7">
        <w:rPr>
          <w:color w:val="000000"/>
        </w:rPr>
        <w:t xml:space="preserve">. </w:t>
      </w:r>
    </w:p>
    <w:p w:rsidR="00224789" w:rsidRDefault="00224789" w:rsidP="00224789">
      <w:pPr>
        <w:pStyle w:val="CM146"/>
        <w:spacing w:after="0" w:line="256" w:lineRule="atLeast"/>
        <w:ind w:left="720"/>
        <w:rPr>
          <w:i/>
          <w:iCs/>
          <w:color w:val="000101"/>
        </w:rPr>
      </w:pPr>
      <w:r>
        <w:rPr>
          <w:i/>
          <w:iCs/>
          <w:color w:val="000101"/>
        </w:rPr>
        <w:t>Praxis: II.A.</w:t>
      </w:r>
    </w:p>
    <w:p w:rsidR="00224789" w:rsidRPr="00AC45B2" w:rsidRDefault="00224789" w:rsidP="00224789">
      <w:pPr>
        <w:pStyle w:val="CM146"/>
        <w:spacing w:after="0" w:line="256" w:lineRule="atLeast"/>
        <w:ind w:left="720"/>
        <w:rPr>
          <w:color w:val="000000"/>
        </w:rPr>
      </w:pPr>
      <w:r w:rsidRPr="00A472D7">
        <w:rPr>
          <w:i/>
          <w:iCs/>
          <w:color w:val="000101"/>
        </w:rPr>
        <w:t xml:space="preserve">CEC: </w:t>
      </w:r>
      <w:r>
        <w:rPr>
          <w:i/>
          <w:iCs/>
          <w:color w:val="000101"/>
        </w:rPr>
        <w:t>I</w:t>
      </w:r>
      <w:r w:rsidRPr="00A472D7">
        <w:rPr>
          <w:i/>
          <w:iCs/>
          <w:color w:val="000101"/>
        </w:rPr>
        <w:t>CC1K2</w:t>
      </w:r>
    </w:p>
    <w:p w:rsidR="00224789" w:rsidRDefault="00224789" w:rsidP="00224789">
      <w:pPr>
        <w:pStyle w:val="CM145"/>
        <w:spacing w:after="0" w:line="226" w:lineRule="atLeast"/>
        <w:ind w:left="1080" w:hanging="360"/>
        <w:rPr>
          <w:color w:val="000101"/>
        </w:rPr>
      </w:pPr>
    </w:p>
    <w:p w:rsidR="00224789" w:rsidRDefault="00224789" w:rsidP="00224789">
      <w:pPr>
        <w:pStyle w:val="CM145"/>
        <w:spacing w:after="0" w:line="226" w:lineRule="atLeast"/>
        <w:ind w:left="1080" w:hanging="360"/>
        <w:rPr>
          <w:color w:val="000101"/>
        </w:rPr>
      </w:pPr>
      <w:r>
        <w:rPr>
          <w:color w:val="000101"/>
        </w:rPr>
        <w:t>44</w:t>
      </w:r>
      <w:r w:rsidRPr="00A472D7">
        <w:rPr>
          <w:color w:val="000101"/>
        </w:rPr>
        <w:t xml:space="preserve">) Which federal act requires most students with disabilities to </w:t>
      </w:r>
      <w:r>
        <w:rPr>
          <w:color w:val="000101"/>
        </w:rPr>
        <w:t xml:space="preserve">take standard tests of academic </w:t>
      </w:r>
      <w:r w:rsidRPr="00A472D7">
        <w:rPr>
          <w:color w:val="000101"/>
        </w:rPr>
        <w:t xml:space="preserve">achievement and to achieve at a level equal to that of students without disabilities? </w:t>
      </w:r>
    </w:p>
    <w:p w:rsidR="00224789" w:rsidRDefault="00224789" w:rsidP="00224789">
      <w:pPr>
        <w:pStyle w:val="CM146"/>
        <w:spacing w:after="0" w:line="256" w:lineRule="atLeast"/>
        <w:ind w:left="1110" w:firstLine="330"/>
        <w:rPr>
          <w:color w:val="000101"/>
        </w:rPr>
      </w:pPr>
      <w:r w:rsidRPr="00A472D7">
        <w:rPr>
          <w:color w:val="000101"/>
        </w:rPr>
        <w:t xml:space="preserve">A) Individuals with Disabilities Education Act </w:t>
      </w:r>
    </w:p>
    <w:p w:rsidR="00224789" w:rsidRDefault="00224789" w:rsidP="00224789">
      <w:pPr>
        <w:pStyle w:val="CM146"/>
        <w:spacing w:after="0" w:line="256" w:lineRule="atLeast"/>
        <w:ind w:left="1110" w:firstLine="330"/>
        <w:rPr>
          <w:color w:val="000101"/>
        </w:rPr>
      </w:pPr>
      <w:r w:rsidRPr="00A472D7">
        <w:rPr>
          <w:color w:val="000101"/>
        </w:rPr>
        <w:t xml:space="preserve">B) No Child Left Behind Act </w:t>
      </w:r>
    </w:p>
    <w:p w:rsidR="00224789" w:rsidRDefault="00224789" w:rsidP="00224789">
      <w:pPr>
        <w:pStyle w:val="CM146"/>
        <w:spacing w:after="0" w:line="256" w:lineRule="atLeast"/>
        <w:ind w:left="1110" w:firstLine="330"/>
        <w:rPr>
          <w:color w:val="000101"/>
        </w:rPr>
      </w:pPr>
      <w:r w:rsidRPr="00A472D7">
        <w:rPr>
          <w:color w:val="000101"/>
        </w:rPr>
        <w:t xml:space="preserve">C) Americans with Disabilities Act </w:t>
      </w:r>
    </w:p>
    <w:p w:rsidR="00224789" w:rsidRDefault="00224789" w:rsidP="00224789">
      <w:pPr>
        <w:pStyle w:val="CM146"/>
        <w:spacing w:line="256" w:lineRule="atLeast"/>
        <w:ind w:left="1110" w:firstLine="330"/>
        <w:rPr>
          <w:color w:val="000101"/>
        </w:rPr>
      </w:pPr>
      <w:r w:rsidRPr="00A472D7">
        <w:rPr>
          <w:color w:val="000101"/>
        </w:rPr>
        <w:t xml:space="preserve">D) Education for all Handicapped Children Act </w:t>
      </w:r>
    </w:p>
    <w:p w:rsidR="00224789" w:rsidRDefault="00224789" w:rsidP="00224789">
      <w:pPr>
        <w:pStyle w:val="CM146"/>
        <w:spacing w:after="0" w:line="256" w:lineRule="atLeast"/>
        <w:ind w:left="720"/>
        <w:rPr>
          <w:i/>
          <w:iCs/>
          <w:color w:val="000101"/>
        </w:rPr>
      </w:pPr>
      <w:r>
        <w:rPr>
          <w:i/>
          <w:iCs/>
          <w:color w:val="000101"/>
        </w:rPr>
        <w:t>Praxis: II.A.</w:t>
      </w:r>
    </w:p>
    <w:p w:rsidR="00224789" w:rsidRPr="00A472D7" w:rsidRDefault="00224789" w:rsidP="00224789">
      <w:pPr>
        <w:pStyle w:val="CM146"/>
        <w:spacing w:after="0" w:line="256" w:lineRule="atLeast"/>
        <w:ind w:left="720"/>
        <w:rPr>
          <w:color w:val="000101"/>
        </w:rPr>
      </w:pPr>
      <w:r w:rsidRPr="00A472D7">
        <w:rPr>
          <w:i/>
          <w:iCs/>
          <w:color w:val="000101"/>
        </w:rPr>
        <w:t xml:space="preserve">CEC: </w:t>
      </w:r>
      <w:r>
        <w:rPr>
          <w:i/>
          <w:iCs/>
          <w:color w:val="000101"/>
        </w:rPr>
        <w:t>I</w:t>
      </w:r>
      <w:r w:rsidRPr="00A472D7">
        <w:rPr>
          <w:i/>
          <w:iCs/>
          <w:color w:val="000101"/>
        </w:rPr>
        <w:t>CC8K2</w:t>
      </w:r>
      <w:r w:rsidRPr="00A472D7">
        <w:rPr>
          <w:i/>
          <w:iCs/>
          <w:color w:val="000101"/>
        </w:rPr>
        <w:br/>
      </w:r>
    </w:p>
    <w:p w:rsidR="00224789" w:rsidRDefault="00224789" w:rsidP="00224789">
      <w:pPr>
        <w:rPr>
          <w:rFonts w:ascii="Times New Roman" w:hAnsi="Times New Roman"/>
          <w:color w:val="000101"/>
          <w:sz w:val="24"/>
          <w:szCs w:val="24"/>
        </w:rPr>
      </w:pPr>
      <w:r>
        <w:rPr>
          <w:color w:val="000101"/>
        </w:rPr>
        <w:br w:type="page"/>
      </w:r>
    </w:p>
    <w:p w:rsidR="00224789" w:rsidRDefault="00224789" w:rsidP="00224789">
      <w:pPr>
        <w:pStyle w:val="CM18"/>
        <w:ind w:left="1110" w:hanging="390"/>
        <w:rPr>
          <w:color w:val="000101"/>
        </w:rPr>
      </w:pPr>
      <w:r>
        <w:rPr>
          <w:color w:val="000101"/>
        </w:rPr>
        <w:lastRenderedPageBreak/>
        <w:t>45</w:t>
      </w:r>
      <w:r w:rsidRPr="00A472D7">
        <w:rPr>
          <w:color w:val="000101"/>
        </w:rPr>
        <w:t xml:space="preserve">) What is the distinction between litigation and legislation? </w:t>
      </w:r>
    </w:p>
    <w:p w:rsidR="00224789" w:rsidRDefault="00224789" w:rsidP="00224789">
      <w:pPr>
        <w:pStyle w:val="CM18"/>
        <w:ind w:left="1710" w:hanging="270"/>
        <w:rPr>
          <w:color w:val="000101"/>
        </w:rPr>
      </w:pPr>
      <w:r w:rsidRPr="00A472D7">
        <w:rPr>
          <w:color w:val="000101"/>
        </w:rPr>
        <w:t xml:space="preserve">A) Legislation provides guidelines, whereas litigation specifies penalties for violating the guidelines. </w:t>
      </w:r>
    </w:p>
    <w:p w:rsidR="00224789" w:rsidRDefault="00224789" w:rsidP="00224789">
      <w:pPr>
        <w:pStyle w:val="CM146"/>
        <w:spacing w:after="0" w:line="256" w:lineRule="atLeast"/>
        <w:ind w:left="1710" w:hanging="270"/>
        <w:rPr>
          <w:color w:val="000101"/>
        </w:rPr>
      </w:pPr>
      <w:r w:rsidRPr="00A472D7">
        <w:rPr>
          <w:color w:val="000101"/>
        </w:rPr>
        <w:t xml:space="preserve">B) Legislation involves passing a law, whereas litigation interprets the meaning of the law. </w:t>
      </w:r>
    </w:p>
    <w:p w:rsidR="00224789" w:rsidRDefault="00224789" w:rsidP="00224789">
      <w:pPr>
        <w:pStyle w:val="CM146"/>
        <w:spacing w:after="0" w:line="256" w:lineRule="atLeast"/>
        <w:ind w:left="1710" w:hanging="270"/>
        <w:rPr>
          <w:color w:val="000101"/>
        </w:rPr>
      </w:pPr>
      <w:r w:rsidRPr="00A472D7">
        <w:rPr>
          <w:color w:val="000101"/>
        </w:rPr>
        <w:t xml:space="preserve">C) Legislation is mandatory and litigation is permissive. </w:t>
      </w:r>
    </w:p>
    <w:p w:rsidR="00224789" w:rsidRDefault="00224789" w:rsidP="00224789">
      <w:pPr>
        <w:pStyle w:val="CM146"/>
        <w:spacing w:after="0" w:line="256" w:lineRule="atLeast"/>
        <w:ind w:left="1710" w:hanging="270"/>
        <w:rPr>
          <w:color w:val="000101"/>
        </w:rPr>
      </w:pPr>
      <w:r w:rsidRPr="00A472D7">
        <w:rPr>
          <w:color w:val="000101"/>
        </w:rPr>
        <w:t xml:space="preserve">D) Legislation can be changed, but litigation is permanent. </w:t>
      </w:r>
    </w:p>
    <w:p w:rsidR="00224789" w:rsidRDefault="00224789" w:rsidP="00224789">
      <w:pPr>
        <w:pStyle w:val="CM146"/>
        <w:spacing w:after="0"/>
        <w:ind w:left="720"/>
        <w:rPr>
          <w:i/>
          <w:iCs/>
          <w:color w:val="000101"/>
        </w:rPr>
      </w:pPr>
      <w:r>
        <w:rPr>
          <w:i/>
          <w:iCs/>
          <w:color w:val="000101"/>
        </w:rPr>
        <w:t>Praxis: II.A.</w:t>
      </w:r>
    </w:p>
    <w:p w:rsidR="00224789" w:rsidRPr="00A472D7" w:rsidRDefault="00224789" w:rsidP="00224789">
      <w:pPr>
        <w:pStyle w:val="CM146"/>
        <w:spacing w:after="0"/>
        <w:ind w:left="720"/>
        <w:rPr>
          <w:color w:val="000101"/>
        </w:rPr>
      </w:pPr>
      <w:r w:rsidRPr="00A472D7">
        <w:rPr>
          <w:i/>
          <w:iCs/>
          <w:color w:val="000101"/>
        </w:rPr>
        <w:t>CEC: CC1K1</w:t>
      </w:r>
      <w:r w:rsidRPr="00A472D7">
        <w:rPr>
          <w:i/>
          <w:iCs/>
          <w:color w:val="000101"/>
        </w:rPr>
        <w:br/>
      </w:r>
    </w:p>
    <w:p w:rsidR="00224789" w:rsidRPr="00A472D7" w:rsidRDefault="00224789" w:rsidP="00224789">
      <w:pPr>
        <w:pStyle w:val="CM23"/>
        <w:ind w:left="1080" w:hanging="360"/>
        <w:rPr>
          <w:color w:val="000000"/>
        </w:rPr>
      </w:pPr>
      <w:r>
        <w:rPr>
          <w:color w:val="000101"/>
        </w:rPr>
        <w:t>46</w:t>
      </w:r>
      <w:r w:rsidRPr="00A472D7">
        <w:rPr>
          <w:color w:val="000000"/>
        </w:rPr>
        <w:t xml:space="preserve">) </w:t>
      </w:r>
      <w:r w:rsidRPr="00A472D7">
        <w:rPr>
          <w:color w:val="000101"/>
        </w:rPr>
        <w:t>I</w:t>
      </w:r>
      <w:r w:rsidRPr="00A472D7">
        <w:rPr>
          <w:color w:val="000000"/>
        </w:rPr>
        <w:t xml:space="preserve">n </w:t>
      </w:r>
      <w:r w:rsidRPr="00A472D7">
        <w:rPr>
          <w:color w:val="000101"/>
        </w:rPr>
        <w:t>th</w:t>
      </w:r>
      <w:r w:rsidRPr="00A472D7">
        <w:rPr>
          <w:color w:val="000000"/>
        </w:rPr>
        <w:t xml:space="preserve">e </w:t>
      </w:r>
      <w:r w:rsidRPr="00A472D7">
        <w:rPr>
          <w:color w:val="000101"/>
        </w:rPr>
        <w:t>cas</w:t>
      </w:r>
      <w:r w:rsidRPr="00A472D7">
        <w:rPr>
          <w:color w:val="000000"/>
        </w:rPr>
        <w:t xml:space="preserve">e </w:t>
      </w:r>
      <w:r w:rsidRPr="00A472D7">
        <w:rPr>
          <w:color w:val="000101"/>
        </w:rPr>
        <w:t>o</w:t>
      </w:r>
      <w:r w:rsidRPr="00A472D7">
        <w:rPr>
          <w:color w:val="000000"/>
        </w:rPr>
        <w:t xml:space="preserve">f </w:t>
      </w:r>
      <w:r w:rsidRPr="00A472D7">
        <w:rPr>
          <w:i/>
          <w:iCs/>
          <w:color w:val="000101"/>
        </w:rPr>
        <w:t>Hudso</w:t>
      </w:r>
      <w:r w:rsidRPr="00A472D7">
        <w:rPr>
          <w:color w:val="000000"/>
        </w:rPr>
        <w:t xml:space="preserve">n </w:t>
      </w:r>
      <w:r w:rsidRPr="00A472D7">
        <w:rPr>
          <w:i/>
          <w:iCs/>
          <w:color w:val="000101"/>
        </w:rPr>
        <w:t>v</w:t>
      </w:r>
      <w:r w:rsidRPr="00A472D7">
        <w:rPr>
          <w:color w:val="000000"/>
        </w:rPr>
        <w:t xml:space="preserve">. </w:t>
      </w:r>
      <w:r w:rsidRPr="00A472D7">
        <w:rPr>
          <w:i/>
          <w:iCs/>
          <w:color w:val="000101"/>
        </w:rPr>
        <w:t>Rowley</w:t>
      </w:r>
      <w:r w:rsidRPr="00A472D7">
        <w:rPr>
          <w:color w:val="000000"/>
        </w:rPr>
        <w:t xml:space="preserve">, </w:t>
      </w:r>
      <w:r w:rsidRPr="00A472D7">
        <w:rPr>
          <w:color w:val="000101"/>
        </w:rPr>
        <w:t>th</w:t>
      </w:r>
      <w:r w:rsidRPr="00A472D7">
        <w:rPr>
          <w:color w:val="000000"/>
        </w:rPr>
        <w:t xml:space="preserve">e </w:t>
      </w:r>
      <w:r w:rsidRPr="00A472D7">
        <w:rPr>
          <w:color w:val="000101"/>
        </w:rPr>
        <w:t>U.S</w:t>
      </w:r>
      <w:r w:rsidRPr="00A472D7">
        <w:rPr>
          <w:color w:val="000000"/>
        </w:rPr>
        <w:t xml:space="preserve">. </w:t>
      </w:r>
      <w:r w:rsidRPr="00A472D7">
        <w:rPr>
          <w:color w:val="000101"/>
        </w:rPr>
        <w:t>Suprem</w:t>
      </w:r>
      <w:r w:rsidRPr="00A472D7">
        <w:rPr>
          <w:color w:val="000000"/>
        </w:rPr>
        <w:t xml:space="preserve">e </w:t>
      </w:r>
      <w:r w:rsidRPr="00A472D7">
        <w:rPr>
          <w:color w:val="000101"/>
        </w:rPr>
        <w:t>Cour</w:t>
      </w:r>
      <w:r w:rsidRPr="00A472D7">
        <w:rPr>
          <w:color w:val="000000"/>
        </w:rPr>
        <w:t xml:space="preserve">t </w:t>
      </w:r>
      <w:r w:rsidRPr="00A472D7">
        <w:rPr>
          <w:color w:val="000101"/>
        </w:rPr>
        <w:t>rule</w:t>
      </w:r>
      <w:r w:rsidRPr="00A472D7">
        <w:rPr>
          <w:color w:val="000000"/>
        </w:rPr>
        <w:t xml:space="preserve">d </w:t>
      </w:r>
      <w:r w:rsidRPr="00A472D7">
        <w:rPr>
          <w:color w:val="000101"/>
        </w:rPr>
        <w:t>tha</w:t>
      </w:r>
      <w:r w:rsidRPr="00A472D7">
        <w:rPr>
          <w:color w:val="000000"/>
        </w:rPr>
        <w:t xml:space="preserve">t </w:t>
      </w:r>
      <w:r w:rsidRPr="00A472D7">
        <w:rPr>
          <w:color w:val="000101"/>
        </w:rPr>
        <w:t>th</w:t>
      </w:r>
      <w:r w:rsidRPr="00A472D7">
        <w:rPr>
          <w:color w:val="000000"/>
        </w:rPr>
        <w:t xml:space="preserve">e </w:t>
      </w:r>
      <w:r w:rsidRPr="00A472D7">
        <w:rPr>
          <w:color w:val="000101"/>
        </w:rPr>
        <w:t>schoo</w:t>
      </w:r>
      <w:r w:rsidRPr="00A472D7">
        <w:rPr>
          <w:color w:val="000000"/>
        </w:rPr>
        <w:t>l</w:t>
      </w:r>
      <w:r>
        <w:rPr>
          <w:color w:val="000000"/>
        </w:rPr>
        <w:t xml:space="preserve"> </w:t>
      </w:r>
      <w:r w:rsidRPr="00A472D7">
        <w:rPr>
          <w:color w:val="000101"/>
        </w:rPr>
        <w:t>di</w:t>
      </w:r>
      <w:r w:rsidRPr="00A472D7">
        <w:rPr>
          <w:color w:val="000000"/>
        </w:rPr>
        <w:t xml:space="preserve">d </w:t>
      </w:r>
      <w:r w:rsidRPr="00A472D7">
        <w:rPr>
          <w:color w:val="000101"/>
        </w:rPr>
        <w:t>no</w:t>
      </w:r>
      <w:r w:rsidRPr="00A472D7">
        <w:rPr>
          <w:color w:val="000000"/>
        </w:rPr>
        <w:t xml:space="preserve">t </w:t>
      </w:r>
      <w:r w:rsidRPr="00A472D7">
        <w:rPr>
          <w:color w:val="000101"/>
        </w:rPr>
        <w:t>hav</w:t>
      </w:r>
      <w:r w:rsidRPr="00A472D7">
        <w:rPr>
          <w:color w:val="000000"/>
        </w:rPr>
        <w:t xml:space="preserve">e </w:t>
      </w:r>
      <w:r w:rsidRPr="00A472D7">
        <w:rPr>
          <w:color w:val="000101"/>
        </w:rPr>
        <w:t>t</w:t>
      </w:r>
      <w:r w:rsidRPr="00A472D7">
        <w:rPr>
          <w:color w:val="000000"/>
        </w:rPr>
        <w:t xml:space="preserve">o </w:t>
      </w:r>
      <w:r w:rsidRPr="00A472D7">
        <w:rPr>
          <w:color w:val="000101"/>
        </w:rPr>
        <w:t>provid</w:t>
      </w:r>
      <w:r w:rsidRPr="00A472D7">
        <w:rPr>
          <w:color w:val="000000"/>
        </w:rPr>
        <w:t xml:space="preserve">e a </w:t>
      </w:r>
      <w:r w:rsidRPr="00A472D7">
        <w:rPr>
          <w:color w:val="000101"/>
        </w:rPr>
        <w:t>sig</w:t>
      </w:r>
      <w:r w:rsidRPr="00A472D7">
        <w:rPr>
          <w:color w:val="000000"/>
        </w:rPr>
        <w:t xml:space="preserve">n </w:t>
      </w:r>
      <w:r w:rsidRPr="00A472D7">
        <w:rPr>
          <w:color w:val="000101"/>
        </w:rPr>
        <w:t>interprete</w:t>
      </w:r>
      <w:r w:rsidRPr="00A472D7">
        <w:rPr>
          <w:color w:val="000000"/>
        </w:rPr>
        <w:t xml:space="preserve">r </w:t>
      </w:r>
      <w:r w:rsidRPr="00A472D7">
        <w:rPr>
          <w:color w:val="000101"/>
        </w:rPr>
        <w:t>fo</w:t>
      </w:r>
      <w:r w:rsidRPr="00A472D7">
        <w:rPr>
          <w:color w:val="000000"/>
        </w:rPr>
        <w:t xml:space="preserve">r </w:t>
      </w:r>
      <w:r w:rsidRPr="00A472D7">
        <w:rPr>
          <w:color w:val="000101"/>
        </w:rPr>
        <w:t>Am</w:t>
      </w:r>
      <w:r w:rsidRPr="00A472D7">
        <w:rPr>
          <w:color w:val="000000"/>
        </w:rPr>
        <w:t xml:space="preserve">y </w:t>
      </w:r>
      <w:r w:rsidRPr="00A472D7">
        <w:rPr>
          <w:color w:val="000101"/>
        </w:rPr>
        <w:t>Rowley</w:t>
      </w:r>
      <w:r w:rsidRPr="00A472D7">
        <w:rPr>
          <w:color w:val="000000"/>
        </w:rPr>
        <w:t xml:space="preserve">, a </w:t>
      </w:r>
      <w:r w:rsidRPr="00A472D7">
        <w:rPr>
          <w:color w:val="000101"/>
        </w:rPr>
        <w:t>chil</w:t>
      </w:r>
      <w:r w:rsidRPr="00A472D7">
        <w:rPr>
          <w:color w:val="000000"/>
        </w:rPr>
        <w:t xml:space="preserve">d </w:t>
      </w:r>
      <w:r w:rsidRPr="00A472D7">
        <w:rPr>
          <w:color w:val="000101"/>
        </w:rPr>
        <w:t>wh</w:t>
      </w:r>
      <w:r w:rsidRPr="00A472D7">
        <w:rPr>
          <w:color w:val="000000"/>
        </w:rPr>
        <w:t xml:space="preserve">o </w:t>
      </w:r>
      <w:r w:rsidRPr="00A472D7">
        <w:rPr>
          <w:color w:val="000101"/>
        </w:rPr>
        <w:t>wa</w:t>
      </w:r>
      <w:r w:rsidRPr="00A472D7">
        <w:rPr>
          <w:color w:val="000000"/>
        </w:rPr>
        <w:t xml:space="preserve">s </w:t>
      </w:r>
      <w:r w:rsidRPr="00A472D7">
        <w:rPr>
          <w:color w:val="000101"/>
        </w:rPr>
        <w:t>deaf</w:t>
      </w:r>
      <w:r w:rsidRPr="00A472D7">
        <w:rPr>
          <w:color w:val="000000"/>
        </w:rPr>
        <w:t xml:space="preserve">, </w:t>
      </w:r>
      <w:r w:rsidRPr="00A472D7">
        <w:rPr>
          <w:color w:val="000101"/>
        </w:rPr>
        <w:t>becaus</w:t>
      </w:r>
      <w:r w:rsidRPr="00A472D7">
        <w:rPr>
          <w:color w:val="000000"/>
        </w:rPr>
        <w:t xml:space="preserve">e </w:t>
      </w:r>
      <w:r w:rsidRPr="00A472D7">
        <w:rPr>
          <w:color w:val="000101"/>
        </w:rPr>
        <w:t>sh</w:t>
      </w:r>
      <w:r w:rsidRPr="00A472D7">
        <w:rPr>
          <w:color w:val="000000"/>
        </w:rPr>
        <w:t xml:space="preserve">e </w:t>
      </w:r>
      <w:r w:rsidRPr="00A472D7">
        <w:rPr>
          <w:color w:val="000101"/>
        </w:rPr>
        <w:t>ha</w:t>
      </w:r>
      <w:r w:rsidRPr="00A472D7">
        <w:rPr>
          <w:color w:val="000000"/>
        </w:rPr>
        <w:t xml:space="preserve">d </w:t>
      </w:r>
      <w:r w:rsidRPr="00A472D7">
        <w:rPr>
          <w:color w:val="000101"/>
        </w:rPr>
        <w:t>a</w:t>
      </w:r>
      <w:r w:rsidRPr="00A472D7">
        <w:rPr>
          <w:color w:val="000000"/>
        </w:rPr>
        <w:t xml:space="preserve">n </w:t>
      </w:r>
      <w:r w:rsidRPr="00A472D7">
        <w:rPr>
          <w:color w:val="000101"/>
        </w:rPr>
        <w:t>individualize</w:t>
      </w:r>
      <w:r w:rsidRPr="00A472D7">
        <w:rPr>
          <w:color w:val="000000"/>
        </w:rPr>
        <w:t xml:space="preserve">d </w:t>
      </w:r>
      <w:r w:rsidRPr="00A472D7">
        <w:rPr>
          <w:color w:val="000101"/>
        </w:rPr>
        <w:t>progra</w:t>
      </w:r>
      <w:r w:rsidRPr="00A472D7">
        <w:rPr>
          <w:color w:val="000000"/>
        </w:rPr>
        <w:t xml:space="preserve">m </w:t>
      </w:r>
      <w:r w:rsidRPr="00A472D7">
        <w:rPr>
          <w:color w:val="000101"/>
        </w:rPr>
        <w:t>tha</w:t>
      </w:r>
      <w:r w:rsidRPr="00A472D7">
        <w:rPr>
          <w:color w:val="000000"/>
        </w:rPr>
        <w:t xml:space="preserve">t </w:t>
      </w:r>
      <w:r w:rsidRPr="00A472D7">
        <w:rPr>
          <w:color w:val="000101"/>
        </w:rPr>
        <w:t>allowe</w:t>
      </w:r>
      <w:r w:rsidRPr="00A472D7">
        <w:rPr>
          <w:color w:val="000000"/>
        </w:rPr>
        <w:t xml:space="preserve">d </w:t>
      </w:r>
      <w:r w:rsidRPr="00A472D7">
        <w:rPr>
          <w:color w:val="000101"/>
        </w:rPr>
        <w:t>he</w:t>
      </w:r>
      <w:r w:rsidRPr="00A472D7">
        <w:rPr>
          <w:color w:val="000000"/>
        </w:rPr>
        <w:t xml:space="preserve">r </w:t>
      </w:r>
      <w:r w:rsidRPr="00A472D7">
        <w:rPr>
          <w:color w:val="000101"/>
        </w:rPr>
        <w:t>t</w:t>
      </w:r>
      <w:r w:rsidRPr="00A472D7">
        <w:rPr>
          <w:color w:val="000000"/>
        </w:rPr>
        <w:t xml:space="preserve">o </w:t>
      </w:r>
      <w:r w:rsidRPr="00A472D7">
        <w:rPr>
          <w:color w:val="000101"/>
        </w:rPr>
        <w:t>achiev</w:t>
      </w:r>
      <w:r w:rsidRPr="00A472D7">
        <w:rPr>
          <w:color w:val="000000"/>
        </w:rPr>
        <w:t xml:space="preserve">e </w:t>
      </w:r>
      <w:r w:rsidRPr="00A472D7">
        <w:rPr>
          <w:color w:val="000101"/>
        </w:rPr>
        <w:t>a</w:t>
      </w:r>
      <w:r w:rsidRPr="00A472D7">
        <w:rPr>
          <w:color w:val="000000"/>
        </w:rPr>
        <w:t xml:space="preserve">t </w:t>
      </w:r>
      <w:r w:rsidRPr="00A472D7">
        <w:rPr>
          <w:color w:val="000101"/>
        </w:rPr>
        <w:t>o</w:t>
      </w:r>
      <w:r w:rsidRPr="00A472D7">
        <w:rPr>
          <w:color w:val="000000"/>
        </w:rPr>
        <w:t xml:space="preserve">r </w:t>
      </w:r>
      <w:r w:rsidRPr="00A472D7">
        <w:rPr>
          <w:color w:val="000101"/>
        </w:rPr>
        <w:t>abov</w:t>
      </w:r>
      <w:r w:rsidRPr="00A472D7">
        <w:rPr>
          <w:color w:val="000000"/>
        </w:rPr>
        <w:t xml:space="preserve">e </w:t>
      </w:r>
      <w:r w:rsidRPr="00A472D7">
        <w:rPr>
          <w:color w:val="000101"/>
        </w:rPr>
        <w:t>a</w:t>
      </w:r>
      <w:r w:rsidRPr="00A472D7">
        <w:rPr>
          <w:color w:val="000000"/>
        </w:rPr>
        <w:t xml:space="preserve">n </w:t>
      </w:r>
      <w:r w:rsidRPr="00A472D7">
        <w:rPr>
          <w:color w:val="000101"/>
        </w:rPr>
        <w:t>averag</w:t>
      </w:r>
      <w:r w:rsidRPr="00A472D7">
        <w:rPr>
          <w:color w:val="000000"/>
        </w:rPr>
        <w:t xml:space="preserve">e </w:t>
      </w:r>
      <w:r w:rsidRPr="00A472D7">
        <w:rPr>
          <w:color w:val="000101"/>
        </w:rPr>
        <w:t>leve</w:t>
      </w:r>
      <w:r w:rsidRPr="00A472D7">
        <w:rPr>
          <w:color w:val="000000"/>
        </w:rPr>
        <w:t xml:space="preserve">l </w:t>
      </w:r>
      <w:r w:rsidRPr="00A472D7">
        <w:rPr>
          <w:color w:val="000101"/>
        </w:rPr>
        <w:t>fo</w:t>
      </w:r>
      <w:r w:rsidRPr="00A472D7">
        <w:rPr>
          <w:color w:val="000000"/>
        </w:rPr>
        <w:t xml:space="preserve">r </w:t>
      </w:r>
      <w:r w:rsidRPr="00A472D7">
        <w:rPr>
          <w:color w:val="000101"/>
        </w:rPr>
        <w:t>he</w:t>
      </w:r>
      <w:r w:rsidRPr="00A472D7">
        <w:rPr>
          <w:color w:val="000000"/>
        </w:rPr>
        <w:t xml:space="preserve">r </w:t>
      </w:r>
      <w:r w:rsidRPr="00A472D7">
        <w:rPr>
          <w:color w:val="000101"/>
        </w:rPr>
        <w:t>age</w:t>
      </w:r>
      <w:r w:rsidRPr="00A472D7">
        <w:rPr>
          <w:color w:val="000000"/>
        </w:rPr>
        <w:t xml:space="preserve">. </w:t>
      </w:r>
      <w:r w:rsidRPr="00A472D7">
        <w:rPr>
          <w:color w:val="000101"/>
        </w:rPr>
        <w:t>Th</w:t>
      </w:r>
      <w:r w:rsidRPr="00A472D7">
        <w:rPr>
          <w:color w:val="000000"/>
        </w:rPr>
        <w:t xml:space="preserve">e </w:t>
      </w:r>
      <w:r w:rsidRPr="00A472D7">
        <w:rPr>
          <w:color w:val="000101"/>
        </w:rPr>
        <w:t>decisio</w:t>
      </w:r>
      <w:r w:rsidRPr="00A472D7">
        <w:rPr>
          <w:color w:val="000000"/>
        </w:rPr>
        <w:t xml:space="preserve">n </w:t>
      </w:r>
      <w:r w:rsidRPr="00A472D7">
        <w:rPr>
          <w:color w:val="000101"/>
        </w:rPr>
        <w:t>interprete</w:t>
      </w:r>
      <w:r w:rsidRPr="00A472D7">
        <w:rPr>
          <w:color w:val="000000"/>
        </w:rPr>
        <w:t xml:space="preserve">d </w:t>
      </w:r>
      <w:r w:rsidRPr="00A472D7">
        <w:rPr>
          <w:color w:val="000101"/>
        </w:rPr>
        <w:t>whic</w:t>
      </w:r>
      <w:r w:rsidRPr="00A472D7">
        <w:rPr>
          <w:color w:val="000000"/>
        </w:rPr>
        <w:t xml:space="preserve">h </w:t>
      </w:r>
      <w:r w:rsidRPr="00A472D7">
        <w:rPr>
          <w:color w:val="000101"/>
        </w:rPr>
        <w:t>componen</w:t>
      </w:r>
      <w:r w:rsidRPr="00A472D7">
        <w:rPr>
          <w:color w:val="000000"/>
        </w:rPr>
        <w:t xml:space="preserve">t </w:t>
      </w:r>
      <w:r w:rsidRPr="00A472D7">
        <w:rPr>
          <w:color w:val="000101"/>
        </w:rPr>
        <w:t>o</w:t>
      </w:r>
      <w:r w:rsidRPr="00A472D7">
        <w:rPr>
          <w:color w:val="000000"/>
        </w:rPr>
        <w:t xml:space="preserve">f </w:t>
      </w:r>
      <w:r w:rsidRPr="00A472D7">
        <w:rPr>
          <w:color w:val="000101"/>
        </w:rPr>
        <w:t>P.L</w:t>
      </w:r>
      <w:r w:rsidRPr="00A472D7">
        <w:rPr>
          <w:color w:val="000000"/>
        </w:rPr>
        <w:t xml:space="preserve">. </w:t>
      </w:r>
      <w:r w:rsidRPr="00A472D7">
        <w:rPr>
          <w:color w:val="000101"/>
        </w:rPr>
        <w:t>94-142</w:t>
      </w:r>
      <w:r w:rsidRPr="00A472D7">
        <w:rPr>
          <w:color w:val="000000"/>
        </w:rPr>
        <w:t xml:space="preserve">? </w:t>
      </w:r>
    </w:p>
    <w:p w:rsidR="00224789" w:rsidRDefault="00224789" w:rsidP="00224789">
      <w:pPr>
        <w:pStyle w:val="CM146"/>
        <w:spacing w:after="0" w:line="256" w:lineRule="atLeast"/>
        <w:ind w:left="1440"/>
        <w:rPr>
          <w:color w:val="000101"/>
        </w:rPr>
      </w:pPr>
      <w:r w:rsidRPr="00A472D7">
        <w:rPr>
          <w:color w:val="000101"/>
        </w:rPr>
        <w:t>A) due process</w:t>
      </w:r>
      <w:r w:rsidRPr="00A472D7">
        <w:rPr>
          <w:color w:val="000101"/>
        </w:rPr>
        <w:br/>
        <w:t>B) least restrictive environment</w:t>
      </w:r>
      <w:r w:rsidRPr="00A472D7">
        <w:rPr>
          <w:color w:val="000101"/>
        </w:rPr>
        <w:br/>
        <w:t>C) free, appropriate education</w:t>
      </w:r>
      <w:r w:rsidRPr="00A472D7">
        <w:rPr>
          <w:color w:val="000101"/>
        </w:rPr>
        <w:br/>
        <w:t>D) nondiscriminatory evaluation</w:t>
      </w:r>
    </w:p>
    <w:p w:rsidR="00224789" w:rsidRPr="00A472D7" w:rsidRDefault="00224789" w:rsidP="00224789">
      <w:pPr>
        <w:pStyle w:val="CM146"/>
        <w:tabs>
          <w:tab w:val="left" w:pos="1530"/>
        </w:tabs>
        <w:spacing w:after="0" w:line="256" w:lineRule="atLeast"/>
        <w:ind w:left="720"/>
        <w:rPr>
          <w:color w:val="000101"/>
        </w:rPr>
      </w:pPr>
      <w:r w:rsidRPr="00A472D7">
        <w:rPr>
          <w:i/>
          <w:iCs/>
          <w:color w:val="000101"/>
        </w:rPr>
        <w:t>Praxis: II.A.</w:t>
      </w:r>
      <w:r w:rsidRPr="00A472D7">
        <w:rPr>
          <w:i/>
          <w:iCs/>
          <w:color w:val="000101"/>
        </w:rPr>
        <w:br/>
        <w:t>CEC: CC1K1</w:t>
      </w:r>
      <w:r w:rsidRPr="00A472D7">
        <w:rPr>
          <w:i/>
          <w:iCs/>
          <w:color w:val="000101"/>
        </w:rPr>
        <w:br/>
      </w:r>
    </w:p>
    <w:p w:rsidR="00224789" w:rsidRPr="00180700" w:rsidRDefault="00224789" w:rsidP="00224789">
      <w:pPr>
        <w:pStyle w:val="CM149"/>
        <w:rPr>
          <w:color w:val="000101"/>
          <w:sz w:val="28"/>
          <w:szCs w:val="28"/>
        </w:rPr>
      </w:pPr>
      <w:r w:rsidRPr="00180700">
        <w:rPr>
          <w:color w:val="000101"/>
          <w:sz w:val="28"/>
          <w:szCs w:val="28"/>
        </w:rPr>
        <w:t xml:space="preserve">1.2 True/False Questions </w:t>
      </w:r>
    </w:p>
    <w:p w:rsidR="00224789" w:rsidRPr="00A472D7" w:rsidRDefault="00224789" w:rsidP="00224789">
      <w:pPr>
        <w:pStyle w:val="CM29"/>
        <w:ind w:left="990" w:hanging="270"/>
        <w:rPr>
          <w:i/>
          <w:iCs/>
          <w:color w:val="000101"/>
        </w:rPr>
      </w:pPr>
      <w:r w:rsidRPr="00A472D7">
        <w:rPr>
          <w:color w:val="000101"/>
        </w:rPr>
        <w:t xml:space="preserve">1) We know considerably more today about how to educate exceptional learners than we did ten years ago. </w:t>
      </w:r>
    </w:p>
    <w:p w:rsidR="00224789" w:rsidRPr="00A472D7" w:rsidRDefault="00224789" w:rsidP="00224789">
      <w:pPr>
        <w:pStyle w:val="CM4"/>
        <w:ind w:left="720"/>
        <w:rPr>
          <w:color w:val="000101"/>
        </w:rPr>
      </w:pPr>
      <w:r w:rsidRPr="00A472D7">
        <w:rPr>
          <w:i/>
          <w:iCs/>
          <w:color w:val="000101"/>
        </w:rPr>
        <w:t>Praxis: I.C.</w:t>
      </w:r>
      <w:r w:rsidRPr="00A472D7">
        <w:rPr>
          <w:i/>
          <w:iCs/>
          <w:color w:val="000101"/>
        </w:rPr>
        <w:br/>
        <w:t>CEC: CC2K2</w:t>
      </w:r>
      <w:r w:rsidRPr="00A472D7">
        <w:rPr>
          <w:i/>
          <w:iCs/>
          <w:color w:val="000101"/>
        </w:rPr>
        <w:br/>
      </w:r>
    </w:p>
    <w:p w:rsidR="00224789" w:rsidRDefault="00224789" w:rsidP="00224789">
      <w:pPr>
        <w:pStyle w:val="CM30"/>
        <w:ind w:left="990" w:hanging="270"/>
        <w:rPr>
          <w:color w:val="000101"/>
        </w:rPr>
      </w:pPr>
      <w:r>
        <w:rPr>
          <w:color w:val="000101"/>
        </w:rPr>
        <w:t>2</w:t>
      </w:r>
      <w:r w:rsidRPr="00A472D7">
        <w:rPr>
          <w:color w:val="000101"/>
        </w:rPr>
        <w:t>) Because of the widely accepted theory of normal development, quite a few definite statements can be made about exceptional learners.</w:t>
      </w:r>
    </w:p>
    <w:p w:rsidR="00224789" w:rsidRPr="00A472D7" w:rsidRDefault="00224789" w:rsidP="00224789">
      <w:pPr>
        <w:pStyle w:val="CM145"/>
        <w:spacing w:line="226" w:lineRule="atLeast"/>
        <w:ind w:left="720"/>
        <w:rPr>
          <w:color w:val="000101"/>
        </w:rPr>
      </w:pPr>
      <w:r w:rsidRPr="00A472D7">
        <w:rPr>
          <w:i/>
          <w:iCs/>
          <w:color w:val="000101"/>
        </w:rPr>
        <w:t>Praxis: I.A.</w:t>
      </w:r>
      <w:r w:rsidRPr="00A472D7">
        <w:rPr>
          <w:i/>
          <w:iCs/>
          <w:color w:val="000101"/>
        </w:rPr>
        <w:br/>
        <w:t>CEC: CC2K1</w:t>
      </w:r>
    </w:p>
    <w:p w:rsidR="00224789" w:rsidRDefault="00224789" w:rsidP="00224789">
      <w:pPr>
        <w:pStyle w:val="CM30"/>
        <w:ind w:left="990" w:hanging="270"/>
        <w:rPr>
          <w:color w:val="000101"/>
        </w:rPr>
      </w:pPr>
      <w:r>
        <w:rPr>
          <w:color w:val="000101"/>
        </w:rPr>
        <w:t>3</w:t>
      </w:r>
      <w:r w:rsidRPr="00A472D7">
        <w:rPr>
          <w:color w:val="000101"/>
        </w:rPr>
        <w:t>) In the vast majority of cases, we are unable to identify the exact reason why a child is exceptional.</w:t>
      </w:r>
    </w:p>
    <w:p w:rsidR="00224789" w:rsidRPr="00A472D7" w:rsidRDefault="00224789" w:rsidP="00224789">
      <w:pPr>
        <w:pStyle w:val="CM149"/>
        <w:spacing w:line="226" w:lineRule="atLeast"/>
        <w:ind w:left="720"/>
        <w:rPr>
          <w:color w:val="000101"/>
        </w:rPr>
      </w:pPr>
      <w:r w:rsidRPr="00A472D7">
        <w:rPr>
          <w:i/>
          <w:iCs/>
          <w:color w:val="000101"/>
        </w:rPr>
        <w:t>Praxis: I.C.</w:t>
      </w:r>
      <w:r w:rsidRPr="00A472D7">
        <w:rPr>
          <w:i/>
          <w:iCs/>
          <w:color w:val="000101"/>
        </w:rPr>
        <w:br/>
        <w:t>CEC: CC1K5</w:t>
      </w:r>
    </w:p>
    <w:p w:rsidR="00224789" w:rsidRDefault="00224789" w:rsidP="00224789">
      <w:pPr>
        <w:pStyle w:val="Default"/>
        <w:spacing w:line="316" w:lineRule="atLeast"/>
        <w:ind w:left="225" w:firstLine="495"/>
        <w:rPr>
          <w:color w:val="000101"/>
        </w:rPr>
      </w:pPr>
      <w:r>
        <w:rPr>
          <w:color w:val="000101"/>
        </w:rPr>
        <w:t>4</w:t>
      </w:r>
      <w:r w:rsidRPr="00A472D7">
        <w:rPr>
          <w:color w:val="000101"/>
        </w:rPr>
        <w:t xml:space="preserve">) A disability is always a handicap. </w:t>
      </w:r>
    </w:p>
    <w:p w:rsidR="00224789" w:rsidRPr="00A472D7" w:rsidRDefault="00224789" w:rsidP="00224789">
      <w:pPr>
        <w:pStyle w:val="CM145"/>
        <w:spacing w:line="226" w:lineRule="atLeast"/>
        <w:ind w:left="720"/>
        <w:rPr>
          <w:color w:val="000101"/>
        </w:rPr>
      </w:pPr>
      <w:r w:rsidRPr="00A472D7">
        <w:rPr>
          <w:i/>
          <w:iCs/>
          <w:color w:val="000101"/>
        </w:rPr>
        <w:t>Praxis: I.C.</w:t>
      </w:r>
      <w:r w:rsidRPr="00A472D7">
        <w:rPr>
          <w:i/>
          <w:iCs/>
          <w:color w:val="000101"/>
        </w:rPr>
        <w:br/>
        <w:t>CEC: CC1K5</w:t>
      </w:r>
    </w:p>
    <w:p w:rsidR="00224789" w:rsidRDefault="00224789" w:rsidP="00224789">
      <w:pPr>
        <w:pStyle w:val="CM29"/>
        <w:ind w:left="990" w:hanging="270"/>
        <w:rPr>
          <w:color w:val="000101"/>
        </w:rPr>
      </w:pPr>
      <w:r>
        <w:rPr>
          <w:color w:val="000101"/>
        </w:rPr>
        <w:t>5</w:t>
      </w:r>
      <w:r w:rsidRPr="00A472D7">
        <w:rPr>
          <w:color w:val="000101"/>
        </w:rPr>
        <w:t>) By definition, exceptional children require special education or related services to realize their full human potential.</w:t>
      </w:r>
    </w:p>
    <w:p w:rsidR="00224789" w:rsidRDefault="00224789" w:rsidP="00224789">
      <w:pPr>
        <w:pStyle w:val="CM145"/>
        <w:spacing w:line="226" w:lineRule="atLeast"/>
        <w:ind w:left="720"/>
        <w:rPr>
          <w:color w:val="000101"/>
        </w:rPr>
      </w:pPr>
      <w:r w:rsidRPr="00A472D7">
        <w:rPr>
          <w:i/>
          <w:iCs/>
          <w:color w:val="000101"/>
        </w:rPr>
        <w:t>Praxis: I.C.</w:t>
      </w:r>
      <w:r w:rsidRPr="00A472D7">
        <w:rPr>
          <w:i/>
          <w:iCs/>
          <w:color w:val="000101"/>
        </w:rPr>
        <w:br/>
        <w:t>CEC: CC2K2</w:t>
      </w:r>
      <w:r w:rsidRPr="00A472D7">
        <w:rPr>
          <w:i/>
          <w:iCs/>
          <w:color w:val="000101"/>
        </w:rPr>
        <w:br/>
      </w:r>
    </w:p>
    <w:p w:rsidR="00224789" w:rsidRDefault="00224789" w:rsidP="00224789">
      <w:pPr>
        <w:pStyle w:val="Default"/>
        <w:ind w:left="990" w:hanging="270"/>
      </w:pPr>
      <w:r>
        <w:lastRenderedPageBreak/>
        <w:t>6) The law does not require provision of special education services simply because a student has been shown to have a disability.</w:t>
      </w:r>
    </w:p>
    <w:p w:rsidR="00224789" w:rsidRPr="001D7100" w:rsidRDefault="00224789" w:rsidP="00224789">
      <w:pPr>
        <w:pStyle w:val="Default"/>
        <w:ind w:left="720"/>
      </w:pPr>
      <w:r w:rsidRPr="00A472D7">
        <w:rPr>
          <w:i/>
          <w:iCs/>
          <w:color w:val="000101"/>
        </w:rPr>
        <w:t>Praxis: I.C.</w:t>
      </w:r>
      <w:r w:rsidRPr="00A472D7">
        <w:rPr>
          <w:i/>
          <w:iCs/>
          <w:color w:val="000101"/>
        </w:rPr>
        <w:br/>
        <w:t>CEC: CC2K2</w:t>
      </w:r>
      <w:r w:rsidRPr="00A472D7">
        <w:rPr>
          <w:i/>
          <w:iCs/>
          <w:color w:val="000101"/>
        </w:rPr>
        <w:br/>
      </w:r>
    </w:p>
    <w:p w:rsidR="00224789" w:rsidRPr="00A472D7" w:rsidRDefault="00224789" w:rsidP="00224789">
      <w:pPr>
        <w:pStyle w:val="CM37"/>
        <w:ind w:left="990" w:hanging="270"/>
        <w:rPr>
          <w:i/>
          <w:iCs/>
          <w:color w:val="000101"/>
        </w:rPr>
      </w:pPr>
      <w:r>
        <w:rPr>
          <w:color w:val="000101"/>
        </w:rPr>
        <w:t>7</w:t>
      </w:r>
      <w:r w:rsidRPr="00A472D7">
        <w:rPr>
          <w:color w:val="000000"/>
        </w:rPr>
        <w:t xml:space="preserve">) </w:t>
      </w:r>
      <w:r w:rsidRPr="00A472D7">
        <w:rPr>
          <w:color w:val="000101"/>
        </w:rPr>
        <w:t>Effectiv</w:t>
      </w:r>
      <w:r w:rsidRPr="00A472D7">
        <w:rPr>
          <w:color w:val="000000"/>
        </w:rPr>
        <w:t xml:space="preserve">e </w:t>
      </w:r>
      <w:r w:rsidRPr="00A472D7">
        <w:rPr>
          <w:color w:val="000101"/>
        </w:rPr>
        <w:t>nationa</w:t>
      </w:r>
      <w:r w:rsidRPr="00A472D7">
        <w:rPr>
          <w:color w:val="000000"/>
        </w:rPr>
        <w:t xml:space="preserve">l </w:t>
      </w:r>
      <w:r w:rsidRPr="001242FF">
        <w:rPr>
          <w:color w:val="000101"/>
        </w:rPr>
        <w:t>parents’</w:t>
      </w:r>
      <w:r w:rsidRPr="00A472D7">
        <w:rPr>
          <w:color w:val="000101"/>
        </w:rPr>
        <w:t> organization</w:t>
      </w:r>
      <w:r w:rsidRPr="00A472D7">
        <w:rPr>
          <w:color w:val="000000"/>
        </w:rPr>
        <w:t xml:space="preserve">s </w:t>
      </w:r>
      <w:r w:rsidRPr="00A472D7">
        <w:rPr>
          <w:color w:val="000101"/>
        </w:rPr>
        <w:t>hav</w:t>
      </w:r>
      <w:r w:rsidRPr="00A472D7">
        <w:rPr>
          <w:color w:val="000000"/>
        </w:rPr>
        <w:t xml:space="preserve">e </w:t>
      </w:r>
      <w:r w:rsidRPr="00A472D7">
        <w:rPr>
          <w:color w:val="000101"/>
        </w:rPr>
        <w:t>existe</w:t>
      </w:r>
      <w:r w:rsidRPr="00A472D7">
        <w:rPr>
          <w:color w:val="000000"/>
        </w:rPr>
        <w:t xml:space="preserve">d </w:t>
      </w:r>
      <w:r w:rsidRPr="00A472D7">
        <w:rPr>
          <w:color w:val="000101"/>
        </w:rPr>
        <w:t>i</w:t>
      </w:r>
      <w:r w:rsidRPr="00A472D7">
        <w:rPr>
          <w:color w:val="000000"/>
        </w:rPr>
        <w:t xml:space="preserve">n </w:t>
      </w:r>
      <w:r w:rsidRPr="00A472D7">
        <w:rPr>
          <w:color w:val="000101"/>
        </w:rPr>
        <w:t>th</w:t>
      </w:r>
      <w:r w:rsidRPr="00A472D7">
        <w:rPr>
          <w:color w:val="000000"/>
        </w:rPr>
        <w:t xml:space="preserve">e </w:t>
      </w:r>
      <w:r w:rsidRPr="00A472D7">
        <w:rPr>
          <w:color w:val="000101"/>
        </w:rPr>
        <w:t>Unite</w:t>
      </w:r>
      <w:r w:rsidRPr="00A472D7">
        <w:rPr>
          <w:color w:val="000000"/>
        </w:rPr>
        <w:t xml:space="preserve">d </w:t>
      </w:r>
      <w:r w:rsidRPr="00A472D7">
        <w:rPr>
          <w:color w:val="000101"/>
        </w:rPr>
        <w:t>State</w:t>
      </w:r>
      <w:r w:rsidRPr="00A472D7">
        <w:rPr>
          <w:color w:val="000000"/>
        </w:rPr>
        <w:t xml:space="preserve">s </w:t>
      </w:r>
      <w:r w:rsidRPr="00A472D7">
        <w:rPr>
          <w:color w:val="000101"/>
        </w:rPr>
        <w:t>onl</w:t>
      </w:r>
      <w:r w:rsidRPr="00A472D7">
        <w:rPr>
          <w:color w:val="000000"/>
        </w:rPr>
        <w:t xml:space="preserve">y </w:t>
      </w:r>
      <w:r w:rsidRPr="00A472D7">
        <w:rPr>
          <w:color w:val="000101"/>
        </w:rPr>
        <w:t>sinc</w:t>
      </w:r>
      <w:r w:rsidRPr="00A472D7">
        <w:rPr>
          <w:color w:val="000000"/>
        </w:rPr>
        <w:t xml:space="preserve">e </w:t>
      </w:r>
      <w:r w:rsidRPr="00A472D7">
        <w:rPr>
          <w:color w:val="000101"/>
        </w:rPr>
        <w:t>abou</w:t>
      </w:r>
      <w:r w:rsidRPr="00A472D7">
        <w:rPr>
          <w:color w:val="000000"/>
        </w:rPr>
        <w:t xml:space="preserve">t </w:t>
      </w:r>
      <w:r w:rsidRPr="00A472D7">
        <w:rPr>
          <w:color w:val="000101"/>
        </w:rPr>
        <w:t>1950</w:t>
      </w:r>
      <w:r w:rsidRPr="00A472D7">
        <w:rPr>
          <w:color w:val="000000"/>
        </w:rPr>
        <w:t>.</w:t>
      </w:r>
    </w:p>
    <w:p w:rsidR="00224789" w:rsidRDefault="00224789" w:rsidP="00224789">
      <w:pPr>
        <w:pStyle w:val="CM149"/>
        <w:spacing w:after="0" w:line="226" w:lineRule="atLeast"/>
        <w:ind w:left="720"/>
        <w:rPr>
          <w:color w:val="000101"/>
        </w:rPr>
      </w:pPr>
      <w:r w:rsidRPr="00A472D7">
        <w:rPr>
          <w:i/>
          <w:iCs/>
          <w:color w:val="000101"/>
        </w:rPr>
        <w:t>Praxis: II.B.</w:t>
      </w:r>
      <w:r w:rsidRPr="00A472D7">
        <w:rPr>
          <w:i/>
          <w:iCs/>
          <w:color w:val="000101"/>
        </w:rPr>
        <w:br/>
        <w:t>CEC: CC1K4</w:t>
      </w:r>
      <w:r w:rsidRPr="00A472D7">
        <w:rPr>
          <w:i/>
          <w:iCs/>
          <w:color w:val="000101"/>
        </w:rPr>
        <w:br/>
      </w:r>
    </w:p>
    <w:p w:rsidR="00224789" w:rsidRDefault="00224789" w:rsidP="00224789">
      <w:pPr>
        <w:pStyle w:val="CM149"/>
        <w:spacing w:after="0" w:line="226" w:lineRule="atLeast"/>
        <w:ind w:left="990" w:hanging="270"/>
        <w:rPr>
          <w:i/>
          <w:iCs/>
          <w:color w:val="000101"/>
        </w:rPr>
      </w:pPr>
      <w:r w:rsidRPr="00A472D7">
        <w:rPr>
          <w:color w:val="000101"/>
        </w:rPr>
        <w:t>8) Special education legislation has become increasingly permissive rather than mandatory.</w:t>
      </w:r>
    </w:p>
    <w:p w:rsidR="00224789" w:rsidRDefault="00224789" w:rsidP="00224789">
      <w:pPr>
        <w:pStyle w:val="CM149"/>
        <w:spacing w:after="0" w:line="226" w:lineRule="atLeast"/>
        <w:ind w:left="990" w:hanging="270"/>
        <w:rPr>
          <w:i/>
          <w:iCs/>
          <w:color w:val="000101"/>
        </w:rPr>
      </w:pPr>
      <w:r>
        <w:rPr>
          <w:i/>
          <w:iCs/>
          <w:color w:val="000101"/>
        </w:rPr>
        <w:t>Praxis: II.A.</w:t>
      </w:r>
    </w:p>
    <w:p w:rsidR="00224789" w:rsidRPr="00AC45B2" w:rsidRDefault="00224789" w:rsidP="00224789">
      <w:pPr>
        <w:pStyle w:val="CM149"/>
        <w:spacing w:after="0" w:line="226" w:lineRule="atLeast"/>
        <w:ind w:left="990" w:hanging="270"/>
        <w:rPr>
          <w:i/>
          <w:iCs/>
          <w:color w:val="000101"/>
        </w:rPr>
      </w:pPr>
      <w:r w:rsidRPr="00A472D7">
        <w:rPr>
          <w:i/>
          <w:iCs/>
          <w:color w:val="000101"/>
        </w:rPr>
        <w:t>CEC: CC1K2</w:t>
      </w:r>
      <w:r w:rsidRPr="00A472D7">
        <w:rPr>
          <w:i/>
          <w:iCs/>
          <w:color w:val="000101"/>
        </w:rPr>
        <w:br/>
      </w:r>
    </w:p>
    <w:p w:rsidR="00224789" w:rsidRPr="00A472D7" w:rsidRDefault="00224789" w:rsidP="00224789">
      <w:pPr>
        <w:pStyle w:val="CM38"/>
        <w:ind w:left="990" w:right="938" w:hanging="270"/>
        <w:rPr>
          <w:i/>
          <w:iCs/>
          <w:color w:val="000101"/>
        </w:rPr>
      </w:pPr>
      <w:r w:rsidRPr="00A472D7">
        <w:rPr>
          <w:color w:val="000101"/>
        </w:rPr>
        <w:t>9) Public schools may choose not to provide education for some children with disabilities</w:t>
      </w:r>
      <w:r>
        <w:rPr>
          <w:color w:val="000101"/>
        </w:rPr>
        <w:t>.</w:t>
      </w:r>
    </w:p>
    <w:p w:rsidR="00224789" w:rsidRPr="00A472D7" w:rsidRDefault="00224789" w:rsidP="00224789">
      <w:pPr>
        <w:pStyle w:val="CM13"/>
        <w:ind w:left="720"/>
        <w:rPr>
          <w:color w:val="000101"/>
        </w:rPr>
      </w:pPr>
      <w:r w:rsidRPr="00A472D7">
        <w:rPr>
          <w:i/>
          <w:iCs/>
          <w:color w:val="000101"/>
        </w:rPr>
        <w:t>Praxis: II.A.</w:t>
      </w:r>
      <w:r w:rsidRPr="00A472D7">
        <w:rPr>
          <w:i/>
          <w:iCs/>
          <w:color w:val="000101"/>
        </w:rPr>
        <w:br/>
        <w:t>CEC: CC1K1</w:t>
      </w:r>
      <w:r w:rsidRPr="00A472D7">
        <w:rPr>
          <w:i/>
          <w:iCs/>
          <w:color w:val="000101"/>
        </w:rPr>
        <w:br/>
      </w:r>
    </w:p>
    <w:p w:rsidR="00224789" w:rsidRDefault="00224789" w:rsidP="00224789">
      <w:pPr>
        <w:pStyle w:val="CM34"/>
        <w:ind w:left="1080" w:hanging="360"/>
        <w:rPr>
          <w:color w:val="000101"/>
        </w:rPr>
      </w:pPr>
      <w:r>
        <w:rPr>
          <w:color w:val="000101"/>
        </w:rPr>
        <w:t>10</w:t>
      </w:r>
      <w:r w:rsidRPr="00A472D7">
        <w:rPr>
          <w:color w:val="000101"/>
        </w:rPr>
        <w:t>) Litigation is now focused on ensuring that every child receives an education appropriate for his or her individual needs.</w:t>
      </w:r>
    </w:p>
    <w:p w:rsidR="00224789" w:rsidRPr="00A472D7" w:rsidRDefault="00224789" w:rsidP="00224789">
      <w:pPr>
        <w:pStyle w:val="CM145"/>
        <w:spacing w:line="226" w:lineRule="atLeast"/>
        <w:ind w:left="720"/>
        <w:rPr>
          <w:color w:val="000101"/>
        </w:rPr>
      </w:pPr>
      <w:r w:rsidRPr="00A472D7">
        <w:rPr>
          <w:i/>
          <w:iCs/>
          <w:color w:val="000101"/>
        </w:rPr>
        <w:t>Praxis: II.A.</w:t>
      </w:r>
      <w:r w:rsidRPr="00A472D7">
        <w:rPr>
          <w:i/>
          <w:iCs/>
          <w:color w:val="000101"/>
        </w:rPr>
        <w:br/>
        <w:t>CEC: CC7K1</w:t>
      </w:r>
    </w:p>
    <w:p w:rsidR="00224789" w:rsidRPr="003B5DA8" w:rsidRDefault="00224789" w:rsidP="00224789">
      <w:pPr>
        <w:pStyle w:val="CM145"/>
        <w:rPr>
          <w:color w:val="000101"/>
          <w:sz w:val="28"/>
          <w:szCs w:val="28"/>
        </w:rPr>
      </w:pPr>
      <w:r w:rsidRPr="003B5DA8">
        <w:rPr>
          <w:color w:val="000101"/>
          <w:sz w:val="28"/>
          <w:szCs w:val="28"/>
        </w:rPr>
        <w:t xml:space="preserve">1.3 Short Answer Questions </w:t>
      </w:r>
    </w:p>
    <w:p w:rsidR="00224789" w:rsidRDefault="00224789" w:rsidP="00224789">
      <w:pPr>
        <w:pStyle w:val="CM146"/>
        <w:spacing w:after="0" w:line="256" w:lineRule="atLeast"/>
        <w:ind w:left="990" w:hanging="270"/>
        <w:rPr>
          <w:color w:val="000000"/>
        </w:rPr>
      </w:pPr>
      <w:r w:rsidRPr="00A472D7">
        <w:rPr>
          <w:color w:val="000101"/>
        </w:rPr>
        <w:t>1</w:t>
      </w:r>
      <w:r w:rsidRPr="00A472D7">
        <w:rPr>
          <w:color w:val="000000"/>
        </w:rPr>
        <w:t xml:space="preserve">) </w:t>
      </w:r>
      <w:r w:rsidRPr="00A472D7">
        <w:rPr>
          <w:color w:val="000101"/>
        </w:rPr>
        <w:t>Describ</w:t>
      </w:r>
      <w:r w:rsidRPr="00A472D7">
        <w:rPr>
          <w:color w:val="000000"/>
        </w:rPr>
        <w:t xml:space="preserve">e </w:t>
      </w:r>
      <w:r w:rsidRPr="00A472D7">
        <w:rPr>
          <w:color w:val="000101"/>
        </w:rPr>
        <w:t>th</w:t>
      </w:r>
      <w:r w:rsidRPr="00A472D7">
        <w:rPr>
          <w:color w:val="000000"/>
        </w:rPr>
        <w:t xml:space="preserve">e </w:t>
      </w:r>
      <w:r w:rsidRPr="00A472D7">
        <w:rPr>
          <w:color w:val="000101"/>
        </w:rPr>
        <w:t>difference</w:t>
      </w:r>
      <w:r w:rsidRPr="00A472D7">
        <w:rPr>
          <w:color w:val="000000"/>
        </w:rPr>
        <w:t xml:space="preserve">s </w:t>
      </w:r>
      <w:r w:rsidRPr="00A472D7">
        <w:rPr>
          <w:color w:val="000101"/>
        </w:rPr>
        <w:t>betwee</w:t>
      </w:r>
      <w:r w:rsidRPr="00A472D7">
        <w:rPr>
          <w:color w:val="000000"/>
        </w:rPr>
        <w:t>n</w:t>
      </w:r>
      <w:r>
        <w:rPr>
          <w:color w:val="000101"/>
        </w:rPr>
        <w:t> </w:t>
      </w:r>
      <w:r w:rsidRPr="001242FF">
        <w:rPr>
          <w:color w:val="000101"/>
        </w:rPr>
        <w:t>“disability,” “handicap,” and “inability.” </w:t>
      </w:r>
      <w:r w:rsidRPr="00A472D7">
        <w:rPr>
          <w:color w:val="000101"/>
        </w:rPr>
        <w:t>Us</w:t>
      </w:r>
      <w:r w:rsidRPr="00A472D7">
        <w:rPr>
          <w:color w:val="000000"/>
        </w:rPr>
        <w:t xml:space="preserve">e </w:t>
      </w:r>
      <w:r w:rsidRPr="00A472D7">
        <w:rPr>
          <w:color w:val="000101"/>
        </w:rPr>
        <w:t>on</w:t>
      </w:r>
      <w:r w:rsidRPr="00A472D7">
        <w:rPr>
          <w:color w:val="000000"/>
        </w:rPr>
        <w:t xml:space="preserve">e </w:t>
      </w:r>
      <w:r w:rsidRPr="00A472D7">
        <w:rPr>
          <w:color w:val="000101"/>
        </w:rPr>
        <w:t>exampl</w:t>
      </w:r>
      <w:r w:rsidRPr="00A472D7">
        <w:rPr>
          <w:color w:val="000000"/>
        </w:rPr>
        <w:t xml:space="preserve">e </w:t>
      </w:r>
      <w:r w:rsidRPr="00A472D7">
        <w:rPr>
          <w:color w:val="000101"/>
        </w:rPr>
        <w:t>t</w:t>
      </w:r>
      <w:r w:rsidRPr="00A472D7">
        <w:rPr>
          <w:color w:val="000000"/>
        </w:rPr>
        <w:t xml:space="preserve">o </w:t>
      </w:r>
      <w:r w:rsidRPr="00A472D7">
        <w:rPr>
          <w:color w:val="000101"/>
        </w:rPr>
        <w:t>illustrat</w:t>
      </w:r>
      <w:r w:rsidRPr="00A472D7">
        <w:rPr>
          <w:color w:val="000000"/>
        </w:rPr>
        <w:t xml:space="preserve">e </w:t>
      </w:r>
      <w:r w:rsidRPr="00A472D7">
        <w:rPr>
          <w:color w:val="000101"/>
        </w:rPr>
        <w:t>eac</w:t>
      </w:r>
      <w:r w:rsidRPr="00A472D7">
        <w:rPr>
          <w:color w:val="000000"/>
        </w:rPr>
        <w:t xml:space="preserve">h </w:t>
      </w:r>
      <w:r w:rsidRPr="00A472D7">
        <w:rPr>
          <w:color w:val="000101"/>
        </w:rPr>
        <w:t>term</w:t>
      </w:r>
      <w:r w:rsidRPr="00A472D7">
        <w:rPr>
          <w:color w:val="000000"/>
        </w:rPr>
        <w:t xml:space="preserve">. </w:t>
      </w:r>
    </w:p>
    <w:p w:rsidR="00224789" w:rsidRDefault="00224789" w:rsidP="00224789">
      <w:pPr>
        <w:pStyle w:val="CM145"/>
        <w:spacing w:after="0" w:line="226" w:lineRule="atLeast"/>
        <w:ind w:left="720"/>
        <w:rPr>
          <w:color w:val="000000"/>
        </w:rPr>
      </w:pPr>
      <w:r w:rsidRPr="00A472D7">
        <w:rPr>
          <w:i/>
          <w:iCs/>
          <w:color w:val="000101"/>
        </w:rPr>
        <w:t>Praxis</w:t>
      </w:r>
      <w:r w:rsidRPr="00A472D7">
        <w:rPr>
          <w:color w:val="000000"/>
        </w:rPr>
        <w:t xml:space="preserve">: </w:t>
      </w:r>
      <w:r w:rsidRPr="00A472D7">
        <w:rPr>
          <w:i/>
          <w:iCs/>
          <w:color w:val="000101"/>
        </w:rPr>
        <w:t>I.C</w:t>
      </w:r>
      <w:r w:rsidRPr="00A472D7">
        <w:rPr>
          <w:color w:val="000000"/>
        </w:rPr>
        <w:t>.</w:t>
      </w:r>
      <w:r w:rsidRPr="00A472D7">
        <w:rPr>
          <w:color w:val="000000"/>
        </w:rPr>
        <w:br/>
      </w:r>
      <w:r w:rsidRPr="00A472D7">
        <w:rPr>
          <w:i/>
          <w:iCs/>
          <w:color w:val="000101"/>
        </w:rPr>
        <w:t>CEC</w:t>
      </w:r>
      <w:r w:rsidRPr="00A472D7">
        <w:rPr>
          <w:color w:val="000000"/>
        </w:rPr>
        <w:t xml:space="preserve">: </w:t>
      </w:r>
      <w:r>
        <w:rPr>
          <w:color w:val="000000"/>
        </w:rPr>
        <w:t>I</w:t>
      </w:r>
      <w:r w:rsidRPr="00A472D7">
        <w:rPr>
          <w:i/>
          <w:iCs/>
          <w:color w:val="000101"/>
        </w:rPr>
        <w:t>CC1K</w:t>
      </w:r>
      <w:r>
        <w:rPr>
          <w:color w:val="000000"/>
        </w:rPr>
        <w:t>5</w:t>
      </w:r>
    </w:p>
    <w:p w:rsidR="00224789" w:rsidRPr="00727736" w:rsidRDefault="00224789" w:rsidP="00224789">
      <w:pPr>
        <w:pStyle w:val="Default"/>
      </w:pPr>
    </w:p>
    <w:p w:rsidR="00224789" w:rsidRDefault="00224789" w:rsidP="00224789">
      <w:pPr>
        <w:pStyle w:val="CM146"/>
        <w:spacing w:after="0" w:line="256" w:lineRule="atLeast"/>
        <w:ind w:left="990" w:right="245" w:hanging="270"/>
        <w:rPr>
          <w:color w:val="000101"/>
        </w:rPr>
      </w:pPr>
      <w:r>
        <w:rPr>
          <w:color w:val="000101"/>
        </w:rPr>
        <w:t>2</w:t>
      </w:r>
      <w:r w:rsidRPr="00A472D7">
        <w:rPr>
          <w:color w:val="000101"/>
        </w:rPr>
        <w:t xml:space="preserve">) Describe two reasons for why it is so difficult to determine an exact figure for the prevalence of exceptional children. </w:t>
      </w:r>
    </w:p>
    <w:p w:rsidR="00224789" w:rsidRPr="00A472D7" w:rsidRDefault="00224789" w:rsidP="00224789">
      <w:pPr>
        <w:pStyle w:val="CM4"/>
        <w:ind w:left="720"/>
        <w:rPr>
          <w:color w:val="000000"/>
        </w:rPr>
      </w:pPr>
      <w:r w:rsidRPr="00A472D7">
        <w:rPr>
          <w:i/>
          <w:iCs/>
          <w:color w:val="000101"/>
        </w:rPr>
        <w:t>Praxis</w:t>
      </w:r>
      <w:r w:rsidRPr="00A472D7">
        <w:rPr>
          <w:color w:val="000000"/>
        </w:rPr>
        <w:t xml:space="preserve">: </w:t>
      </w:r>
      <w:r w:rsidRPr="00A472D7">
        <w:rPr>
          <w:i/>
          <w:iCs/>
          <w:color w:val="000101"/>
        </w:rPr>
        <w:t>I.C</w:t>
      </w:r>
      <w:r w:rsidRPr="00A472D7">
        <w:rPr>
          <w:color w:val="000000"/>
        </w:rPr>
        <w:t>.</w:t>
      </w:r>
      <w:r w:rsidRPr="00A472D7">
        <w:rPr>
          <w:color w:val="000000"/>
        </w:rPr>
        <w:br/>
      </w:r>
      <w:r w:rsidRPr="00A472D7">
        <w:rPr>
          <w:i/>
          <w:iCs/>
          <w:color w:val="000101"/>
        </w:rPr>
        <w:t>CEC</w:t>
      </w:r>
      <w:r w:rsidRPr="00A472D7">
        <w:rPr>
          <w:color w:val="000000"/>
        </w:rPr>
        <w:t xml:space="preserve">: </w:t>
      </w:r>
      <w:r w:rsidRPr="00FF30D0">
        <w:rPr>
          <w:i/>
          <w:color w:val="000000"/>
        </w:rPr>
        <w:t>I</w:t>
      </w:r>
      <w:r w:rsidRPr="00A472D7">
        <w:rPr>
          <w:i/>
          <w:iCs/>
          <w:color w:val="000101"/>
        </w:rPr>
        <w:t>CC1K</w:t>
      </w:r>
      <w:r w:rsidRPr="00A472D7">
        <w:rPr>
          <w:color w:val="000000"/>
        </w:rPr>
        <w:t>5</w:t>
      </w:r>
      <w:r w:rsidRPr="00A472D7">
        <w:rPr>
          <w:color w:val="000000"/>
        </w:rPr>
        <w:br/>
      </w:r>
    </w:p>
    <w:p w:rsidR="00224789" w:rsidRPr="00A472D7" w:rsidRDefault="00224789" w:rsidP="00224789">
      <w:pPr>
        <w:pStyle w:val="CM146"/>
        <w:spacing w:line="256" w:lineRule="atLeast"/>
        <w:ind w:left="990" w:right="538" w:hanging="270"/>
        <w:rPr>
          <w:color w:val="000101"/>
        </w:rPr>
      </w:pPr>
      <w:r>
        <w:rPr>
          <w:color w:val="000101"/>
        </w:rPr>
        <w:t>3</w:t>
      </w:r>
      <w:r w:rsidRPr="00A472D7">
        <w:rPr>
          <w:color w:val="000101"/>
        </w:rPr>
        <w:t xml:space="preserve">) Identify and briefly describe the contributions of two individuals pertinent to the growth of special education. </w:t>
      </w:r>
    </w:p>
    <w:p w:rsidR="00224789" w:rsidRDefault="00224789" w:rsidP="00224789">
      <w:pPr>
        <w:pStyle w:val="CM47"/>
        <w:ind w:left="720" w:right="88"/>
        <w:rPr>
          <w:color w:val="000000"/>
        </w:rPr>
      </w:pPr>
      <w:r w:rsidRPr="00A472D7">
        <w:rPr>
          <w:i/>
          <w:iCs/>
          <w:color w:val="000101"/>
        </w:rPr>
        <w:t>Praxis</w:t>
      </w:r>
      <w:r w:rsidRPr="00A472D7">
        <w:rPr>
          <w:color w:val="000000"/>
        </w:rPr>
        <w:t xml:space="preserve">: </w:t>
      </w:r>
      <w:r w:rsidRPr="00A472D7">
        <w:rPr>
          <w:i/>
          <w:iCs/>
          <w:color w:val="000101"/>
        </w:rPr>
        <w:t>I.A</w:t>
      </w:r>
      <w:r w:rsidRPr="00A472D7">
        <w:rPr>
          <w:color w:val="000000"/>
        </w:rPr>
        <w:t>.</w:t>
      </w:r>
    </w:p>
    <w:p w:rsidR="00224789" w:rsidRPr="00A472D7" w:rsidRDefault="00224789" w:rsidP="00224789">
      <w:pPr>
        <w:pStyle w:val="CM47"/>
        <w:ind w:left="720" w:right="88"/>
        <w:rPr>
          <w:color w:val="000000"/>
        </w:rPr>
      </w:pPr>
      <w:r w:rsidRPr="00A472D7">
        <w:rPr>
          <w:i/>
          <w:iCs/>
          <w:color w:val="000101"/>
        </w:rPr>
        <w:t>CEC</w:t>
      </w:r>
      <w:r w:rsidRPr="00A472D7">
        <w:rPr>
          <w:color w:val="000000"/>
        </w:rPr>
        <w:t xml:space="preserve">: </w:t>
      </w:r>
      <w:r w:rsidRPr="00FF30D0">
        <w:rPr>
          <w:i/>
          <w:color w:val="000000"/>
        </w:rPr>
        <w:t>I</w:t>
      </w:r>
      <w:r w:rsidRPr="00A472D7">
        <w:rPr>
          <w:i/>
          <w:iCs/>
          <w:color w:val="000101"/>
        </w:rPr>
        <w:t>CC1K</w:t>
      </w:r>
      <w:r w:rsidRPr="00A472D7">
        <w:rPr>
          <w:color w:val="000000"/>
        </w:rPr>
        <w:t>1</w:t>
      </w:r>
      <w:r w:rsidRPr="00A472D7">
        <w:rPr>
          <w:color w:val="000000"/>
        </w:rPr>
        <w:br/>
      </w:r>
    </w:p>
    <w:p w:rsidR="00224789" w:rsidRDefault="00224789" w:rsidP="00224789">
      <w:pPr>
        <w:pStyle w:val="CM146"/>
        <w:spacing w:after="0"/>
        <w:ind w:left="990" w:right="538" w:hanging="270"/>
        <w:rPr>
          <w:color w:val="000101"/>
        </w:rPr>
      </w:pPr>
      <w:r>
        <w:rPr>
          <w:color w:val="000101"/>
        </w:rPr>
        <w:t>4) What is the relationship between normalization, deinstitutionalization, and inclusion? Define each term.</w:t>
      </w:r>
    </w:p>
    <w:p w:rsidR="00224789" w:rsidRDefault="00224789" w:rsidP="00224789">
      <w:pPr>
        <w:pStyle w:val="CM47"/>
        <w:ind w:left="720" w:right="88"/>
        <w:rPr>
          <w:color w:val="000000"/>
        </w:rPr>
      </w:pPr>
      <w:r w:rsidRPr="00A472D7">
        <w:rPr>
          <w:i/>
          <w:iCs/>
          <w:color w:val="000101"/>
        </w:rPr>
        <w:t>Praxis</w:t>
      </w:r>
      <w:r w:rsidRPr="00A472D7">
        <w:rPr>
          <w:color w:val="000000"/>
        </w:rPr>
        <w:t xml:space="preserve">: </w:t>
      </w:r>
      <w:r w:rsidRPr="00A472D7">
        <w:rPr>
          <w:i/>
          <w:iCs/>
          <w:color w:val="000101"/>
        </w:rPr>
        <w:t>I.A</w:t>
      </w:r>
      <w:r w:rsidRPr="00A472D7">
        <w:rPr>
          <w:color w:val="000000"/>
        </w:rPr>
        <w:t>.</w:t>
      </w:r>
    </w:p>
    <w:p w:rsidR="00224789" w:rsidRPr="007C37E3" w:rsidRDefault="00224789" w:rsidP="00224789">
      <w:pPr>
        <w:pStyle w:val="Default"/>
        <w:ind w:left="720"/>
      </w:pPr>
      <w:r w:rsidRPr="00A472D7">
        <w:rPr>
          <w:i/>
          <w:iCs/>
          <w:color w:val="000101"/>
        </w:rPr>
        <w:t>CEC</w:t>
      </w:r>
      <w:r w:rsidRPr="00A472D7">
        <w:t xml:space="preserve">: </w:t>
      </w:r>
      <w:r w:rsidRPr="00FF30D0">
        <w:rPr>
          <w:i/>
        </w:rPr>
        <w:t>I</w:t>
      </w:r>
      <w:r w:rsidRPr="00A472D7">
        <w:rPr>
          <w:i/>
          <w:iCs/>
          <w:color w:val="000101"/>
        </w:rPr>
        <w:t>CC1K</w:t>
      </w:r>
      <w:r w:rsidRPr="00A472D7">
        <w:t>1</w:t>
      </w:r>
      <w:r w:rsidRPr="00A472D7">
        <w:br/>
      </w:r>
    </w:p>
    <w:p w:rsidR="00224789" w:rsidRDefault="00224789" w:rsidP="00224789">
      <w:pPr>
        <w:pStyle w:val="CM146"/>
        <w:spacing w:after="0" w:line="256" w:lineRule="atLeast"/>
        <w:ind w:left="990" w:right="538" w:hanging="270"/>
        <w:rPr>
          <w:color w:val="000101"/>
        </w:rPr>
      </w:pPr>
      <w:r>
        <w:rPr>
          <w:color w:val="000101"/>
        </w:rPr>
        <w:t>5</w:t>
      </w:r>
      <w:r w:rsidRPr="00A472D7">
        <w:rPr>
          <w:color w:val="000101"/>
        </w:rPr>
        <w:t xml:space="preserve">) Describe the role that parent organizations have played in meeting the needs of exceptional children and their families. </w:t>
      </w:r>
    </w:p>
    <w:p w:rsidR="00224789" w:rsidRDefault="00224789" w:rsidP="00224789">
      <w:pPr>
        <w:pStyle w:val="CM48"/>
        <w:ind w:left="720" w:right="180"/>
        <w:rPr>
          <w:i/>
          <w:iCs/>
          <w:color w:val="000101"/>
        </w:rPr>
      </w:pPr>
      <w:r>
        <w:rPr>
          <w:i/>
          <w:iCs/>
          <w:color w:val="000101"/>
        </w:rPr>
        <w:t>Praxis: II.B.</w:t>
      </w:r>
    </w:p>
    <w:p w:rsidR="00224789" w:rsidRPr="007C37E3" w:rsidRDefault="00224789" w:rsidP="00224789">
      <w:pPr>
        <w:pStyle w:val="CM48"/>
        <w:ind w:left="720" w:right="180"/>
        <w:rPr>
          <w:color w:val="000000"/>
        </w:rPr>
      </w:pPr>
      <w:r w:rsidRPr="00A472D7">
        <w:rPr>
          <w:i/>
          <w:iCs/>
          <w:color w:val="000101"/>
        </w:rPr>
        <w:t xml:space="preserve">CEC: </w:t>
      </w:r>
      <w:r>
        <w:rPr>
          <w:i/>
          <w:iCs/>
          <w:color w:val="000101"/>
        </w:rPr>
        <w:t>I</w:t>
      </w:r>
      <w:r w:rsidRPr="00A472D7">
        <w:rPr>
          <w:i/>
          <w:iCs/>
          <w:color w:val="000101"/>
        </w:rPr>
        <w:t>CC1K4</w:t>
      </w:r>
      <w:r w:rsidRPr="00A472D7">
        <w:rPr>
          <w:i/>
          <w:iCs/>
          <w:color w:val="000101"/>
        </w:rPr>
        <w:br/>
      </w:r>
    </w:p>
    <w:p w:rsidR="00224789" w:rsidRDefault="00224789" w:rsidP="00224789">
      <w:pPr>
        <w:pStyle w:val="CM146"/>
        <w:spacing w:after="0" w:line="256" w:lineRule="atLeast"/>
        <w:ind w:left="990" w:right="268" w:hanging="270"/>
        <w:rPr>
          <w:color w:val="000101"/>
        </w:rPr>
      </w:pPr>
      <w:r>
        <w:rPr>
          <w:color w:val="000101"/>
        </w:rPr>
        <w:t>6</w:t>
      </w:r>
      <w:r w:rsidRPr="00A472D7">
        <w:rPr>
          <w:color w:val="000101"/>
        </w:rPr>
        <w:t xml:space="preserve">) Compare and contrast two major laws that affect individuals with disabilities: IDEA and ADA. In doing so, describe the unique contribution of each and briefly discuss the ways in which the two laws are similar. </w:t>
      </w:r>
    </w:p>
    <w:p w:rsidR="00224789" w:rsidRPr="00A472D7" w:rsidRDefault="00224789" w:rsidP="00224789">
      <w:pPr>
        <w:pStyle w:val="CM4"/>
        <w:ind w:left="720"/>
        <w:rPr>
          <w:color w:val="000000"/>
        </w:rPr>
      </w:pPr>
      <w:r w:rsidRPr="00A472D7">
        <w:rPr>
          <w:i/>
          <w:iCs/>
          <w:color w:val="000101"/>
        </w:rPr>
        <w:t>Praxis</w:t>
      </w:r>
      <w:r w:rsidRPr="00A472D7">
        <w:rPr>
          <w:color w:val="000000"/>
        </w:rPr>
        <w:t xml:space="preserve">: </w:t>
      </w:r>
      <w:r w:rsidRPr="00A472D7">
        <w:rPr>
          <w:i/>
          <w:iCs/>
          <w:color w:val="000101"/>
        </w:rPr>
        <w:t>II.A</w:t>
      </w:r>
      <w:r w:rsidRPr="00A472D7">
        <w:rPr>
          <w:color w:val="000000"/>
        </w:rPr>
        <w:t>.</w:t>
      </w:r>
      <w:r w:rsidRPr="00A472D7">
        <w:rPr>
          <w:color w:val="000000"/>
        </w:rPr>
        <w:br/>
      </w:r>
      <w:r w:rsidRPr="00A472D7">
        <w:rPr>
          <w:i/>
          <w:iCs/>
          <w:color w:val="000101"/>
        </w:rPr>
        <w:t>CEC</w:t>
      </w:r>
      <w:r w:rsidRPr="00A472D7">
        <w:rPr>
          <w:color w:val="000000"/>
        </w:rPr>
        <w:t xml:space="preserve">: </w:t>
      </w:r>
      <w:r>
        <w:rPr>
          <w:color w:val="000000"/>
        </w:rPr>
        <w:t>I</w:t>
      </w:r>
      <w:r w:rsidRPr="00A472D7">
        <w:rPr>
          <w:i/>
          <w:iCs/>
          <w:color w:val="000101"/>
        </w:rPr>
        <w:t>CC1K</w:t>
      </w:r>
      <w:r w:rsidRPr="00A472D7">
        <w:rPr>
          <w:color w:val="000000"/>
        </w:rPr>
        <w:t>1</w:t>
      </w:r>
      <w:r w:rsidRPr="00A472D7">
        <w:rPr>
          <w:color w:val="000000"/>
        </w:rPr>
        <w:br/>
      </w:r>
    </w:p>
    <w:p w:rsidR="00224789" w:rsidRDefault="00224789" w:rsidP="00224789">
      <w:pPr>
        <w:pStyle w:val="CM145"/>
        <w:spacing w:after="0" w:line="251" w:lineRule="atLeast"/>
        <w:ind w:left="990" w:hanging="270"/>
        <w:rPr>
          <w:color w:val="000101"/>
        </w:rPr>
      </w:pPr>
      <w:r>
        <w:rPr>
          <w:color w:val="000101"/>
        </w:rPr>
        <w:t>7</w:t>
      </w:r>
      <w:r w:rsidRPr="00A472D7">
        <w:rPr>
          <w:color w:val="000101"/>
        </w:rPr>
        <w:t xml:space="preserve">) Discuss the two reasons for which legal suits (for or against special education) might be filed. </w:t>
      </w:r>
    </w:p>
    <w:p w:rsidR="00224789" w:rsidRPr="00EF699A" w:rsidRDefault="00224789" w:rsidP="00224789">
      <w:pPr>
        <w:pStyle w:val="CM145"/>
        <w:spacing w:after="0" w:line="251" w:lineRule="atLeast"/>
        <w:ind w:left="720"/>
        <w:rPr>
          <w:i/>
          <w:color w:val="000101"/>
        </w:rPr>
      </w:pPr>
      <w:r w:rsidRPr="00EF699A">
        <w:rPr>
          <w:i/>
          <w:color w:val="000101"/>
        </w:rPr>
        <w:t>Praxis: II.A.</w:t>
      </w:r>
    </w:p>
    <w:p w:rsidR="00224789" w:rsidRDefault="00224789" w:rsidP="00224789">
      <w:pPr>
        <w:pStyle w:val="CM145"/>
        <w:spacing w:after="0" w:line="251" w:lineRule="atLeast"/>
        <w:ind w:left="720"/>
        <w:rPr>
          <w:i/>
          <w:color w:val="000101"/>
        </w:rPr>
      </w:pPr>
      <w:r w:rsidRPr="00EF699A">
        <w:rPr>
          <w:i/>
          <w:color w:val="000101"/>
        </w:rPr>
        <w:t xml:space="preserve">CEC: CC3K3 </w:t>
      </w:r>
    </w:p>
    <w:p w:rsidR="00224789" w:rsidRPr="00EF699A" w:rsidRDefault="00224789" w:rsidP="00224789">
      <w:pPr>
        <w:pStyle w:val="Default"/>
      </w:pPr>
    </w:p>
    <w:p w:rsidR="00224789" w:rsidRDefault="00224789" w:rsidP="00224789">
      <w:pPr>
        <w:pStyle w:val="CM146"/>
        <w:spacing w:after="0" w:line="256" w:lineRule="atLeast"/>
        <w:ind w:left="990" w:right="280" w:hanging="270"/>
        <w:rPr>
          <w:color w:val="000101"/>
        </w:rPr>
      </w:pPr>
      <w:r>
        <w:rPr>
          <w:color w:val="000101"/>
        </w:rPr>
        <w:t>8</w:t>
      </w:r>
      <w:r w:rsidRPr="00A472D7">
        <w:rPr>
          <w:color w:val="000101"/>
        </w:rPr>
        <w:t xml:space="preserve">) Discuss the relationship between litigation and legislation using the case of </w:t>
      </w:r>
      <w:r w:rsidRPr="001242FF">
        <w:rPr>
          <w:i/>
          <w:color w:val="000101"/>
        </w:rPr>
        <w:t>Hudson v. Rowley</w:t>
      </w:r>
      <w:r w:rsidRPr="00A472D7">
        <w:rPr>
          <w:color w:val="000101"/>
        </w:rPr>
        <w:t xml:space="preserve"> to illustrate the relationship. </w:t>
      </w:r>
    </w:p>
    <w:p w:rsidR="00224789" w:rsidRDefault="00224789" w:rsidP="00224789">
      <w:pPr>
        <w:pStyle w:val="CM51"/>
        <w:ind w:left="720" w:right="115"/>
        <w:rPr>
          <w:i/>
          <w:iCs/>
          <w:color w:val="000101"/>
        </w:rPr>
      </w:pPr>
      <w:r>
        <w:rPr>
          <w:i/>
          <w:iCs/>
          <w:color w:val="000101"/>
        </w:rPr>
        <w:t>Praxis: II.A.</w:t>
      </w:r>
    </w:p>
    <w:p w:rsidR="00224789" w:rsidRDefault="00224789" w:rsidP="00224789">
      <w:pPr>
        <w:pStyle w:val="CM51"/>
        <w:ind w:left="720" w:right="115"/>
        <w:rPr>
          <w:i/>
          <w:iCs/>
          <w:color w:val="000101"/>
        </w:rPr>
      </w:pPr>
      <w:r w:rsidRPr="00A472D7">
        <w:rPr>
          <w:i/>
          <w:iCs/>
          <w:color w:val="000101"/>
        </w:rPr>
        <w:t>CEC: CC1K1</w:t>
      </w:r>
    </w:p>
    <w:p w:rsidR="004C1F10" w:rsidRDefault="004C1F10"/>
    <w:sectPr w:rsidR="004C1F10" w:rsidSect="004C1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onaco">
    <w:altName w:val="Courier New"/>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B93" w:rsidRDefault="00224789" w:rsidP="00524B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4B93" w:rsidRDefault="002247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B93" w:rsidRDefault="00224789" w:rsidP="00524B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24B93" w:rsidRDefault="0022478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6790"/>
    <w:multiLevelType w:val="hybridMultilevel"/>
    <w:tmpl w:val="8D2C4FE2"/>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77A7572"/>
    <w:multiLevelType w:val="hybridMultilevel"/>
    <w:tmpl w:val="5F3AAC2A"/>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nsid w:val="095C31E7"/>
    <w:multiLevelType w:val="hybridMultilevel"/>
    <w:tmpl w:val="91D29BB2"/>
    <w:lvl w:ilvl="0" w:tplc="036CFC92">
      <w:start w:val="1"/>
      <w:numFmt w:val="upperLetter"/>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3">
    <w:nsid w:val="096F16D3"/>
    <w:multiLevelType w:val="hybridMultilevel"/>
    <w:tmpl w:val="966C4EB6"/>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
    <w:nsid w:val="0AA63BC8"/>
    <w:multiLevelType w:val="hybridMultilevel"/>
    <w:tmpl w:val="4760AEE2"/>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5">
    <w:nsid w:val="0B462CD0"/>
    <w:multiLevelType w:val="hybridMultilevel"/>
    <w:tmpl w:val="DF1E08F4"/>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6">
    <w:nsid w:val="16A0248E"/>
    <w:multiLevelType w:val="hybridMultilevel"/>
    <w:tmpl w:val="1AA47390"/>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7">
    <w:nsid w:val="1A736237"/>
    <w:multiLevelType w:val="hybridMultilevel"/>
    <w:tmpl w:val="30300D60"/>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8">
    <w:nsid w:val="20260DA4"/>
    <w:multiLevelType w:val="hybridMultilevel"/>
    <w:tmpl w:val="1D627E2C"/>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9">
    <w:nsid w:val="21DE6F03"/>
    <w:multiLevelType w:val="multilevel"/>
    <w:tmpl w:val="3BDCF6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921CA1"/>
    <w:multiLevelType w:val="hybridMultilevel"/>
    <w:tmpl w:val="06625966"/>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1">
    <w:nsid w:val="31E67F83"/>
    <w:multiLevelType w:val="hybridMultilevel"/>
    <w:tmpl w:val="2E5A80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2">
    <w:nsid w:val="323C5F0C"/>
    <w:multiLevelType w:val="hybridMultilevel"/>
    <w:tmpl w:val="3DEE4606"/>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3">
    <w:nsid w:val="39552960"/>
    <w:multiLevelType w:val="hybridMultilevel"/>
    <w:tmpl w:val="E416DB2C"/>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4">
    <w:nsid w:val="3A3B2922"/>
    <w:multiLevelType w:val="hybridMultilevel"/>
    <w:tmpl w:val="8E7EF812"/>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5">
    <w:nsid w:val="3EE63979"/>
    <w:multiLevelType w:val="hybridMultilevel"/>
    <w:tmpl w:val="1A4C3B0E"/>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6">
    <w:nsid w:val="43BA66D5"/>
    <w:multiLevelType w:val="multilevel"/>
    <w:tmpl w:val="E7DC775A"/>
    <w:lvl w:ilvl="0">
      <w:start w:val="1"/>
      <w:numFmt w:val="decimal"/>
      <w:pStyle w:val="Heading1"/>
      <w:suff w:val="space"/>
      <w:lvlText w:val="Chapter %1"/>
      <w:lvlJc w:val="left"/>
      <w:rPr>
        <w:rFonts w:ascii="Times New Roman" w:hAnsi="Times New Roman" w:hint="default"/>
        <w:b w:val="0"/>
        <w:color w:val="auto"/>
        <w:sz w:val="36"/>
      </w:rPr>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7">
    <w:nsid w:val="460613D0"/>
    <w:multiLevelType w:val="hybridMultilevel"/>
    <w:tmpl w:val="8F9485F8"/>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nsid w:val="4AFD1357"/>
    <w:multiLevelType w:val="hybridMultilevel"/>
    <w:tmpl w:val="FF0883FA"/>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9">
    <w:nsid w:val="51794DBD"/>
    <w:multiLevelType w:val="hybridMultilevel"/>
    <w:tmpl w:val="598CC152"/>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0">
    <w:nsid w:val="51A2702D"/>
    <w:multiLevelType w:val="hybridMultilevel"/>
    <w:tmpl w:val="838CF206"/>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1">
    <w:nsid w:val="53536CB4"/>
    <w:multiLevelType w:val="hybridMultilevel"/>
    <w:tmpl w:val="E25A4A2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2">
    <w:nsid w:val="57F22A3B"/>
    <w:multiLevelType w:val="hybridMultilevel"/>
    <w:tmpl w:val="8346AA44"/>
    <w:lvl w:ilvl="0" w:tplc="000F0409">
      <w:start w:val="1"/>
      <w:numFmt w:val="decimal"/>
      <w:lvlText w:val="%1."/>
      <w:lvlJc w:val="left"/>
      <w:pPr>
        <w:ind w:left="81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3">
    <w:nsid w:val="5CF97A9D"/>
    <w:multiLevelType w:val="hybridMultilevel"/>
    <w:tmpl w:val="48E01918"/>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4">
    <w:nsid w:val="5E8C6274"/>
    <w:multiLevelType w:val="hybridMultilevel"/>
    <w:tmpl w:val="EB000D16"/>
    <w:lvl w:ilvl="0" w:tplc="A75C5DFA">
      <w:start w:val="1"/>
      <w:numFmt w:val="decimal"/>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25">
    <w:nsid w:val="60600CF5"/>
    <w:multiLevelType w:val="hybridMultilevel"/>
    <w:tmpl w:val="214CE908"/>
    <w:lvl w:ilvl="0" w:tplc="0011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6">
    <w:nsid w:val="61DE512E"/>
    <w:multiLevelType w:val="hybridMultilevel"/>
    <w:tmpl w:val="4A18F0C0"/>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7">
    <w:nsid w:val="640E3197"/>
    <w:multiLevelType w:val="hybridMultilevel"/>
    <w:tmpl w:val="0EECF752"/>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8">
    <w:nsid w:val="6A9E7E77"/>
    <w:multiLevelType w:val="hybridMultilevel"/>
    <w:tmpl w:val="CD76A932"/>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9">
    <w:nsid w:val="704670C9"/>
    <w:multiLevelType w:val="hybridMultilevel"/>
    <w:tmpl w:val="5F20D4A2"/>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0">
    <w:nsid w:val="73BD6C41"/>
    <w:multiLevelType w:val="hybridMultilevel"/>
    <w:tmpl w:val="7120441C"/>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1">
    <w:nsid w:val="792F5C09"/>
    <w:multiLevelType w:val="multilevel"/>
    <w:tmpl w:val="3C2A84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A392BF3"/>
    <w:multiLevelType w:val="hybridMultilevel"/>
    <w:tmpl w:val="63AC5218"/>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3">
    <w:nsid w:val="7BA42900"/>
    <w:multiLevelType w:val="hybridMultilevel"/>
    <w:tmpl w:val="63542772"/>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4">
    <w:nsid w:val="7BD14E3F"/>
    <w:multiLevelType w:val="hybridMultilevel"/>
    <w:tmpl w:val="0AACD344"/>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5">
    <w:nsid w:val="7C773ADC"/>
    <w:multiLevelType w:val="hybridMultilevel"/>
    <w:tmpl w:val="8B84BBD6"/>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num w:numId="1">
    <w:abstractNumId w:val="2"/>
  </w:num>
  <w:num w:numId="2">
    <w:abstractNumId w:val="24"/>
  </w:num>
  <w:num w:numId="3">
    <w:abstractNumId w:val="31"/>
  </w:num>
  <w:num w:numId="4">
    <w:abstractNumId w:val="25"/>
  </w:num>
  <w:num w:numId="5">
    <w:abstractNumId w:val="9"/>
  </w:num>
  <w:num w:numId="6">
    <w:abstractNumId w:val="18"/>
  </w:num>
  <w:num w:numId="7">
    <w:abstractNumId w:val="28"/>
  </w:num>
  <w:num w:numId="8">
    <w:abstractNumId w:val="27"/>
  </w:num>
  <w:num w:numId="9">
    <w:abstractNumId w:val="6"/>
  </w:num>
  <w:num w:numId="10">
    <w:abstractNumId w:val="19"/>
  </w:num>
  <w:num w:numId="11">
    <w:abstractNumId w:val="1"/>
  </w:num>
  <w:num w:numId="12">
    <w:abstractNumId w:val="0"/>
  </w:num>
  <w:num w:numId="13">
    <w:abstractNumId w:val="3"/>
  </w:num>
  <w:num w:numId="14">
    <w:abstractNumId w:val="26"/>
  </w:num>
  <w:num w:numId="15">
    <w:abstractNumId w:val="14"/>
  </w:num>
  <w:num w:numId="16">
    <w:abstractNumId w:val="33"/>
  </w:num>
  <w:num w:numId="17">
    <w:abstractNumId w:val="34"/>
  </w:num>
  <w:num w:numId="18">
    <w:abstractNumId w:val="23"/>
  </w:num>
  <w:num w:numId="19">
    <w:abstractNumId w:val="7"/>
  </w:num>
  <w:num w:numId="20">
    <w:abstractNumId w:val="13"/>
  </w:num>
  <w:num w:numId="21">
    <w:abstractNumId w:val="29"/>
  </w:num>
  <w:num w:numId="22">
    <w:abstractNumId w:val="22"/>
  </w:num>
  <w:num w:numId="23">
    <w:abstractNumId w:val="17"/>
  </w:num>
  <w:num w:numId="24">
    <w:abstractNumId w:val="21"/>
  </w:num>
  <w:num w:numId="25">
    <w:abstractNumId w:val="8"/>
  </w:num>
  <w:num w:numId="26">
    <w:abstractNumId w:val="10"/>
  </w:num>
  <w:num w:numId="27">
    <w:abstractNumId w:val="4"/>
  </w:num>
  <w:num w:numId="28">
    <w:abstractNumId w:val="35"/>
  </w:num>
  <w:num w:numId="29">
    <w:abstractNumId w:val="11"/>
  </w:num>
  <w:num w:numId="30">
    <w:abstractNumId w:val="20"/>
  </w:num>
  <w:num w:numId="31">
    <w:abstractNumId w:val="12"/>
  </w:num>
  <w:num w:numId="32">
    <w:abstractNumId w:val="15"/>
  </w:num>
  <w:num w:numId="33">
    <w:abstractNumId w:val="32"/>
  </w:num>
  <w:num w:numId="34">
    <w:abstractNumId w:val="5"/>
  </w:num>
  <w:num w:numId="35">
    <w:abstractNumId w:val="30"/>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224789"/>
    <w:rsid w:val="000012D1"/>
    <w:rsid w:val="00002D83"/>
    <w:rsid w:val="00003F7A"/>
    <w:rsid w:val="00004BB4"/>
    <w:rsid w:val="000102DD"/>
    <w:rsid w:val="00012F7E"/>
    <w:rsid w:val="0001428F"/>
    <w:rsid w:val="00014417"/>
    <w:rsid w:val="00017FA7"/>
    <w:rsid w:val="00020141"/>
    <w:rsid w:val="00026245"/>
    <w:rsid w:val="0003115F"/>
    <w:rsid w:val="00032841"/>
    <w:rsid w:val="00033494"/>
    <w:rsid w:val="00036316"/>
    <w:rsid w:val="00037A5F"/>
    <w:rsid w:val="0004163B"/>
    <w:rsid w:val="00043292"/>
    <w:rsid w:val="00043875"/>
    <w:rsid w:val="00047111"/>
    <w:rsid w:val="00052216"/>
    <w:rsid w:val="00053D7A"/>
    <w:rsid w:val="000545FA"/>
    <w:rsid w:val="000612D1"/>
    <w:rsid w:val="00061429"/>
    <w:rsid w:val="000628BE"/>
    <w:rsid w:val="000630C6"/>
    <w:rsid w:val="000630D0"/>
    <w:rsid w:val="000652BA"/>
    <w:rsid w:val="0006707B"/>
    <w:rsid w:val="00071CC0"/>
    <w:rsid w:val="000731DC"/>
    <w:rsid w:val="00074A42"/>
    <w:rsid w:val="000773CC"/>
    <w:rsid w:val="000816D3"/>
    <w:rsid w:val="000821A8"/>
    <w:rsid w:val="000831B6"/>
    <w:rsid w:val="000863D6"/>
    <w:rsid w:val="0008651A"/>
    <w:rsid w:val="0009521E"/>
    <w:rsid w:val="000A1360"/>
    <w:rsid w:val="000A3B9E"/>
    <w:rsid w:val="000A6D38"/>
    <w:rsid w:val="000A70BF"/>
    <w:rsid w:val="000A7D90"/>
    <w:rsid w:val="000B0AF6"/>
    <w:rsid w:val="000B1057"/>
    <w:rsid w:val="000B2E5E"/>
    <w:rsid w:val="000B6779"/>
    <w:rsid w:val="000B7923"/>
    <w:rsid w:val="000C3511"/>
    <w:rsid w:val="000C435C"/>
    <w:rsid w:val="000C43F6"/>
    <w:rsid w:val="000C579A"/>
    <w:rsid w:val="000C6355"/>
    <w:rsid w:val="000C6492"/>
    <w:rsid w:val="000C7C5B"/>
    <w:rsid w:val="000C7F7D"/>
    <w:rsid w:val="000D07C7"/>
    <w:rsid w:val="000D6652"/>
    <w:rsid w:val="000D694D"/>
    <w:rsid w:val="000D7DDA"/>
    <w:rsid w:val="000D7EB4"/>
    <w:rsid w:val="000F2BAE"/>
    <w:rsid w:val="000F3FF2"/>
    <w:rsid w:val="000F74E9"/>
    <w:rsid w:val="000F7618"/>
    <w:rsid w:val="000F7F2C"/>
    <w:rsid w:val="000F7F5A"/>
    <w:rsid w:val="001037C5"/>
    <w:rsid w:val="0010503C"/>
    <w:rsid w:val="00106105"/>
    <w:rsid w:val="0010622E"/>
    <w:rsid w:val="001073C6"/>
    <w:rsid w:val="00107765"/>
    <w:rsid w:val="00107D02"/>
    <w:rsid w:val="0011047F"/>
    <w:rsid w:val="0011637C"/>
    <w:rsid w:val="00116809"/>
    <w:rsid w:val="00120639"/>
    <w:rsid w:val="00121C47"/>
    <w:rsid w:val="001253E4"/>
    <w:rsid w:val="0012652D"/>
    <w:rsid w:val="00132A24"/>
    <w:rsid w:val="00135EB2"/>
    <w:rsid w:val="0013687F"/>
    <w:rsid w:val="00137210"/>
    <w:rsid w:val="001403FF"/>
    <w:rsid w:val="00141F61"/>
    <w:rsid w:val="00142200"/>
    <w:rsid w:val="001445AA"/>
    <w:rsid w:val="001454DE"/>
    <w:rsid w:val="001506ED"/>
    <w:rsid w:val="00151504"/>
    <w:rsid w:val="0015170C"/>
    <w:rsid w:val="00154FC8"/>
    <w:rsid w:val="00155B70"/>
    <w:rsid w:val="001622EF"/>
    <w:rsid w:val="0016482C"/>
    <w:rsid w:val="00165083"/>
    <w:rsid w:val="001662DC"/>
    <w:rsid w:val="0016735D"/>
    <w:rsid w:val="00167519"/>
    <w:rsid w:val="0017738C"/>
    <w:rsid w:val="00180B2E"/>
    <w:rsid w:val="00180BA5"/>
    <w:rsid w:val="00181AA4"/>
    <w:rsid w:val="001865BB"/>
    <w:rsid w:val="00187BC7"/>
    <w:rsid w:val="00192750"/>
    <w:rsid w:val="00192E13"/>
    <w:rsid w:val="00196281"/>
    <w:rsid w:val="00196D2C"/>
    <w:rsid w:val="001A6042"/>
    <w:rsid w:val="001B1484"/>
    <w:rsid w:val="001B4FFD"/>
    <w:rsid w:val="001B766E"/>
    <w:rsid w:val="001B791E"/>
    <w:rsid w:val="001C0891"/>
    <w:rsid w:val="001C0F02"/>
    <w:rsid w:val="001C14A8"/>
    <w:rsid w:val="001C2E10"/>
    <w:rsid w:val="001C31F5"/>
    <w:rsid w:val="001C377B"/>
    <w:rsid w:val="001C3DE2"/>
    <w:rsid w:val="001C5178"/>
    <w:rsid w:val="001C63F6"/>
    <w:rsid w:val="001C763E"/>
    <w:rsid w:val="001C7AE4"/>
    <w:rsid w:val="001C7B57"/>
    <w:rsid w:val="001D4F77"/>
    <w:rsid w:val="001D6024"/>
    <w:rsid w:val="001E07C4"/>
    <w:rsid w:val="001E4368"/>
    <w:rsid w:val="001E479A"/>
    <w:rsid w:val="001F0535"/>
    <w:rsid w:val="001F057A"/>
    <w:rsid w:val="001F2786"/>
    <w:rsid w:val="001F3BE1"/>
    <w:rsid w:val="001F4C80"/>
    <w:rsid w:val="002012C9"/>
    <w:rsid w:val="0020489E"/>
    <w:rsid w:val="0020777D"/>
    <w:rsid w:val="00207B62"/>
    <w:rsid w:val="00211A81"/>
    <w:rsid w:val="00213228"/>
    <w:rsid w:val="00213FF5"/>
    <w:rsid w:val="002202DD"/>
    <w:rsid w:val="00223458"/>
    <w:rsid w:val="00224132"/>
    <w:rsid w:val="0022432E"/>
    <w:rsid w:val="00224789"/>
    <w:rsid w:val="00224865"/>
    <w:rsid w:val="00226658"/>
    <w:rsid w:val="00227544"/>
    <w:rsid w:val="00231801"/>
    <w:rsid w:val="00235784"/>
    <w:rsid w:val="002367E8"/>
    <w:rsid w:val="0023760E"/>
    <w:rsid w:val="0023772B"/>
    <w:rsid w:val="0024130B"/>
    <w:rsid w:val="002427A7"/>
    <w:rsid w:val="00245A8C"/>
    <w:rsid w:val="00245D9B"/>
    <w:rsid w:val="00245E1E"/>
    <w:rsid w:val="00246898"/>
    <w:rsid w:val="00246FDE"/>
    <w:rsid w:val="002470A2"/>
    <w:rsid w:val="0024758C"/>
    <w:rsid w:val="00252197"/>
    <w:rsid w:val="002535E0"/>
    <w:rsid w:val="002562FF"/>
    <w:rsid w:val="00257B26"/>
    <w:rsid w:val="0026221C"/>
    <w:rsid w:val="0026282F"/>
    <w:rsid w:val="002639D5"/>
    <w:rsid w:val="00264F0E"/>
    <w:rsid w:val="00266EB2"/>
    <w:rsid w:val="00272E4B"/>
    <w:rsid w:val="00274551"/>
    <w:rsid w:val="00276986"/>
    <w:rsid w:val="00281DE9"/>
    <w:rsid w:val="00282BC0"/>
    <w:rsid w:val="00284097"/>
    <w:rsid w:val="00284F6D"/>
    <w:rsid w:val="00285D26"/>
    <w:rsid w:val="00293984"/>
    <w:rsid w:val="00293CD8"/>
    <w:rsid w:val="00296D36"/>
    <w:rsid w:val="002A1BD9"/>
    <w:rsid w:val="002A23BD"/>
    <w:rsid w:val="002A2898"/>
    <w:rsid w:val="002A2B61"/>
    <w:rsid w:val="002A5FB1"/>
    <w:rsid w:val="002A76EF"/>
    <w:rsid w:val="002A7DE3"/>
    <w:rsid w:val="002B08A2"/>
    <w:rsid w:val="002B27ED"/>
    <w:rsid w:val="002B3F5F"/>
    <w:rsid w:val="002B5C6E"/>
    <w:rsid w:val="002C081B"/>
    <w:rsid w:val="002C3B00"/>
    <w:rsid w:val="002C45CC"/>
    <w:rsid w:val="002C4A95"/>
    <w:rsid w:val="002C528A"/>
    <w:rsid w:val="002C5F88"/>
    <w:rsid w:val="002D2DB6"/>
    <w:rsid w:val="002D4B38"/>
    <w:rsid w:val="002E0886"/>
    <w:rsid w:val="002E4937"/>
    <w:rsid w:val="002E5498"/>
    <w:rsid w:val="002E5B00"/>
    <w:rsid w:val="002F06A5"/>
    <w:rsid w:val="002F083B"/>
    <w:rsid w:val="002F0A70"/>
    <w:rsid w:val="002F1107"/>
    <w:rsid w:val="002F3E3C"/>
    <w:rsid w:val="002F4626"/>
    <w:rsid w:val="002F5586"/>
    <w:rsid w:val="002F6CED"/>
    <w:rsid w:val="002F6E1C"/>
    <w:rsid w:val="00302DD2"/>
    <w:rsid w:val="00304286"/>
    <w:rsid w:val="00305D34"/>
    <w:rsid w:val="00313158"/>
    <w:rsid w:val="0031497C"/>
    <w:rsid w:val="00314DD9"/>
    <w:rsid w:val="00316025"/>
    <w:rsid w:val="00317056"/>
    <w:rsid w:val="0032366A"/>
    <w:rsid w:val="0032463A"/>
    <w:rsid w:val="0032589B"/>
    <w:rsid w:val="00326B14"/>
    <w:rsid w:val="00327955"/>
    <w:rsid w:val="00331DFC"/>
    <w:rsid w:val="00334681"/>
    <w:rsid w:val="00334C1B"/>
    <w:rsid w:val="003407B7"/>
    <w:rsid w:val="00341D1B"/>
    <w:rsid w:val="00343653"/>
    <w:rsid w:val="00343BEA"/>
    <w:rsid w:val="00345D14"/>
    <w:rsid w:val="003466D6"/>
    <w:rsid w:val="00346DB0"/>
    <w:rsid w:val="003473C5"/>
    <w:rsid w:val="00356B36"/>
    <w:rsid w:val="003601EC"/>
    <w:rsid w:val="003606DA"/>
    <w:rsid w:val="003607E7"/>
    <w:rsid w:val="00360A56"/>
    <w:rsid w:val="00362521"/>
    <w:rsid w:val="00363827"/>
    <w:rsid w:val="00363DA5"/>
    <w:rsid w:val="00367AED"/>
    <w:rsid w:val="00367B80"/>
    <w:rsid w:val="003714C6"/>
    <w:rsid w:val="003761B5"/>
    <w:rsid w:val="00381829"/>
    <w:rsid w:val="00381963"/>
    <w:rsid w:val="003834E1"/>
    <w:rsid w:val="003853C7"/>
    <w:rsid w:val="00386683"/>
    <w:rsid w:val="00386CB4"/>
    <w:rsid w:val="00390A0B"/>
    <w:rsid w:val="00390F64"/>
    <w:rsid w:val="00391BD9"/>
    <w:rsid w:val="003935EE"/>
    <w:rsid w:val="003942DA"/>
    <w:rsid w:val="00395681"/>
    <w:rsid w:val="00395F27"/>
    <w:rsid w:val="00397879"/>
    <w:rsid w:val="00397F92"/>
    <w:rsid w:val="003A0990"/>
    <w:rsid w:val="003A20B3"/>
    <w:rsid w:val="003A37CE"/>
    <w:rsid w:val="003A49E6"/>
    <w:rsid w:val="003A503F"/>
    <w:rsid w:val="003A52F4"/>
    <w:rsid w:val="003A6F20"/>
    <w:rsid w:val="003A7114"/>
    <w:rsid w:val="003B415F"/>
    <w:rsid w:val="003B4AAE"/>
    <w:rsid w:val="003C03D6"/>
    <w:rsid w:val="003C5ADE"/>
    <w:rsid w:val="003C7A2F"/>
    <w:rsid w:val="003D1813"/>
    <w:rsid w:val="003D2A57"/>
    <w:rsid w:val="003D3C88"/>
    <w:rsid w:val="003E4118"/>
    <w:rsid w:val="003F0525"/>
    <w:rsid w:val="003F0C89"/>
    <w:rsid w:val="003F18AA"/>
    <w:rsid w:val="003F1B53"/>
    <w:rsid w:val="003F45D7"/>
    <w:rsid w:val="003F54FE"/>
    <w:rsid w:val="004002EA"/>
    <w:rsid w:val="004013B8"/>
    <w:rsid w:val="004017DA"/>
    <w:rsid w:val="00405CBA"/>
    <w:rsid w:val="00406ADD"/>
    <w:rsid w:val="004074B3"/>
    <w:rsid w:val="00407881"/>
    <w:rsid w:val="004128D6"/>
    <w:rsid w:val="00414C54"/>
    <w:rsid w:val="0041767E"/>
    <w:rsid w:val="00417E40"/>
    <w:rsid w:val="004228BC"/>
    <w:rsid w:val="0042300C"/>
    <w:rsid w:val="0042419E"/>
    <w:rsid w:val="00431333"/>
    <w:rsid w:val="00433B70"/>
    <w:rsid w:val="004422DE"/>
    <w:rsid w:val="00443FBA"/>
    <w:rsid w:val="00444E10"/>
    <w:rsid w:val="00445073"/>
    <w:rsid w:val="0044784E"/>
    <w:rsid w:val="00447C4E"/>
    <w:rsid w:val="004502B1"/>
    <w:rsid w:val="0045211B"/>
    <w:rsid w:val="00452711"/>
    <w:rsid w:val="00452E2C"/>
    <w:rsid w:val="004531A5"/>
    <w:rsid w:val="0045500D"/>
    <w:rsid w:val="00456BEA"/>
    <w:rsid w:val="0046068F"/>
    <w:rsid w:val="00461338"/>
    <w:rsid w:val="004619CB"/>
    <w:rsid w:val="004654C9"/>
    <w:rsid w:val="00466C89"/>
    <w:rsid w:val="00471395"/>
    <w:rsid w:val="00481C2E"/>
    <w:rsid w:val="004822A7"/>
    <w:rsid w:val="004829EB"/>
    <w:rsid w:val="00482F8D"/>
    <w:rsid w:val="00483529"/>
    <w:rsid w:val="0048391F"/>
    <w:rsid w:val="00487886"/>
    <w:rsid w:val="00490071"/>
    <w:rsid w:val="004915C3"/>
    <w:rsid w:val="0049197E"/>
    <w:rsid w:val="00492724"/>
    <w:rsid w:val="00492A93"/>
    <w:rsid w:val="00493AE6"/>
    <w:rsid w:val="00494161"/>
    <w:rsid w:val="00494BF7"/>
    <w:rsid w:val="00495B88"/>
    <w:rsid w:val="00497632"/>
    <w:rsid w:val="00497A3F"/>
    <w:rsid w:val="004A3E4C"/>
    <w:rsid w:val="004B1ACB"/>
    <w:rsid w:val="004B3C7F"/>
    <w:rsid w:val="004B5381"/>
    <w:rsid w:val="004C08BE"/>
    <w:rsid w:val="004C1F10"/>
    <w:rsid w:val="004C2902"/>
    <w:rsid w:val="004C29A5"/>
    <w:rsid w:val="004C2BFC"/>
    <w:rsid w:val="004C3254"/>
    <w:rsid w:val="004C33C9"/>
    <w:rsid w:val="004C4976"/>
    <w:rsid w:val="004C6976"/>
    <w:rsid w:val="004C6980"/>
    <w:rsid w:val="004D0243"/>
    <w:rsid w:val="004D510F"/>
    <w:rsid w:val="004E2628"/>
    <w:rsid w:val="004E2DAF"/>
    <w:rsid w:val="004E4D2C"/>
    <w:rsid w:val="004F2BBD"/>
    <w:rsid w:val="004F4872"/>
    <w:rsid w:val="004F68A4"/>
    <w:rsid w:val="005003AE"/>
    <w:rsid w:val="00504F48"/>
    <w:rsid w:val="00515060"/>
    <w:rsid w:val="00517999"/>
    <w:rsid w:val="00517B1E"/>
    <w:rsid w:val="005201A6"/>
    <w:rsid w:val="00520599"/>
    <w:rsid w:val="005206C7"/>
    <w:rsid w:val="00520B49"/>
    <w:rsid w:val="00521CFD"/>
    <w:rsid w:val="00525036"/>
    <w:rsid w:val="00525E31"/>
    <w:rsid w:val="00527764"/>
    <w:rsid w:val="005334CF"/>
    <w:rsid w:val="005345E3"/>
    <w:rsid w:val="0054173A"/>
    <w:rsid w:val="00543E1B"/>
    <w:rsid w:val="00545855"/>
    <w:rsid w:val="00546161"/>
    <w:rsid w:val="00550715"/>
    <w:rsid w:val="00553E5A"/>
    <w:rsid w:val="00553EF3"/>
    <w:rsid w:val="00555603"/>
    <w:rsid w:val="00556409"/>
    <w:rsid w:val="00560EBB"/>
    <w:rsid w:val="005629A1"/>
    <w:rsid w:val="00564281"/>
    <w:rsid w:val="00565A2E"/>
    <w:rsid w:val="005665E8"/>
    <w:rsid w:val="005670BC"/>
    <w:rsid w:val="0057022E"/>
    <w:rsid w:val="00571304"/>
    <w:rsid w:val="005715AE"/>
    <w:rsid w:val="0057182D"/>
    <w:rsid w:val="00573B3C"/>
    <w:rsid w:val="0057576D"/>
    <w:rsid w:val="00577DE5"/>
    <w:rsid w:val="00583F21"/>
    <w:rsid w:val="0059085B"/>
    <w:rsid w:val="005932B6"/>
    <w:rsid w:val="00595418"/>
    <w:rsid w:val="005962F6"/>
    <w:rsid w:val="005968E5"/>
    <w:rsid w:val="005A0843"/>
    <w:rsid w:val="005A09A4"/>
    <w:rsid w:val="005A17B3"/>
    <w:rsid w:val="005A73F3"/>
    <w:rsid w:val="005A7573"/>
    <w:rsid w:val="005B364B"/>
    <w:rsid w:val="005B60DC"/>
    <w:rsid w:val="005B7889"/>
    <w:rsid w:val="005C0EDB"/>
    <w:rsid w:val="005C17DD"/>
    <w:rsid w:val="005C315E"/>
    <w:rsid w:val="005C3BA2"/>
    <w:rsid w:val="005C4967"/>
    <w:rsid w:val="005C644D"/>
    <w:rsid w:val="005D0D63"/>
    <w:rsid w:val="005D1A4E"/>
    <w:rsid w:val="005D34D3"/>
    <w:rsid w:val="005D367B"/>
    <w:rsid w:val="005D6EBC"/>
    <w:rsid w:val="005D788C"/>
    <w:rsid w:val="005E01C2"/>
    <w:rsid w:val="005E537C"/>
    <w:rsid w:val="005E5636"/>
    <w:rsid w:val="005E5BE7"/>
    <w:rsid w:val="005E6893"/>
    <w:rsid w:val="005F067B"/>
    <w:rsid w:val="005F0F65"/>
    <w:rsid w:val="005F1D25"/>
    <w:rsid w:val="005F23CF"/>
    <w:rsid w:val="005F315E"/>
    <w:rsid w:val="005F3E73"/>
    <w:rsid w:val="005F40D7"/>
    <w:rsid w:val="005F41CA"/>
    <w:rsid w:val="005F441B"/>
    <w:rsid w:val="005F449E"/>
    <w:rsid w:val="005F4800"/>
    <w:rsid w:val="00600245"/>
    <w:rsid w:val="006019DC"/>
    <w:rsid w:val="00601D3E"/>
    <w:rsid w:val="00603E2E"/>
    <w:rsid w:val="00606D6C"/>
    <w:rsid w:val="00607337"/>
    <w:rsid w:val="0060752D"/>
    <w:rsid w:val="00612287"/>
    <w:rsid w:val="0061240F"/>
    <w:rsid w:val="00612D41"/>
    <w:rsid w:val="0061325A"/>
    <w:rsid w:val="006136F4"/>
    <w:rsid w:val="00614CCF"/>
    <w:rsid w:val="006153C3"/>
    <w:rsid w:val="00616159"/>
    <w:rsid w:val="0062165C"/>
    <w:rsid w:val="006308FC"/>
    <w:rsid w:val="00630F1F"/>
    <w:rsid w:val="00632887"/>
    <w:rsid w:val="00633B9A"/>
    <w:rsid w:val="006401E2"/>
    <w:rsid w:val="006406FB"/>
    <w:rsid w:val="00641C2B"/>
    <w:rsid w:val="00641FC2"/>
    <w:rsid w:val="00642D28"/>
    <w:rsid w:val="00642D94"/>
    <w:rsid w:val="00643B39"/>
    <w:rsid w:val="00651492"/>
    <w:rsid w:val="00652892"/>
    <w:rsid w:val="00654580"/>
    <w:rsid w:val="00654A9D"/>
    <w:rsid w:val="00661AF1"/>
    <w:rsid w:val="0066273F"/>
    <w:rsid w:val="0066426E"/>
    <w:rsid w:val="00671811"/>
    <w:rsid w:val="00671CAF"/>
    <w:rsid w:val="00672BDE"/>
    <w:rsid w:val="00675A72"/>
    <w:rsid w:val="0068152D"/>
    <w:rsid w:val="00681AA5"/>
    <w:rsid w:val="006851AD"/>
    <w:rsid w:val="0068593E"/>
    <w:rsid w:val="00686D3A"/>
    <w:rsid w:val="00686FDA"/>
    <w:rsid w:val="00690697"/>
    <w:rsid w:val="006917E0"/>
    <w:rsid w:val="00694C94"/>
    <w:rsid w:val="00696B6C"/>
    <w:rsid w:val="006A43D8"/>
    <w:rsid w:val="006B3870"/>
    <w:rsid w:val="006B4276"/>
    <w:rsid w:val="006B62CE"/>
    <w:rsid w:val="006B7E01"/>
    <w:rsid w:val="006C16E3"/>
    <w:rsid w:val="006C17A4"/>
    <w:rsid w:val="006C1E11"/>
    <w:rsid w:val="006C40DB"/>
    <w:rsid w:val="006C4E25"/>
    <w:rsid w:val="006D4E3B"/>
    <w:rsid w:val="006D555E"/>
    <w:rsid w:val="006E0038"/>
    <w:rsid w:val="006E08FE"/>
    <w:rsid w:val="006E3CC3"/>
    <w:rsid w:val="006E3EE5"/>
    <w:rsid w:val="006E4247"/>
    <w:rsid w:val="006E479F"/>
    <w:rsid w:val="006E4830"/>
    <w:rsid w:val="006E569C"/>
    <w:rsid w:val="006F0435"/>
    <w:rsid w:val="006F2F25"/>
    <w:rsid w:val="006F3DA4"/>
    <w:rsid w:val="006F4157"/>
    <w:rsid w:val="006F48A0"/>
    <w:rsid w:val="006F50A5"/>
    <w:rsid w:val="006F5F31"/>
    <w:rsid w:val="006F7B53"/>
    <w:rsid w:val="00700366"/>
    <w:rsid w:val="00701B71"/>
    <w:rsid w:val="00702259"/>
    <w:rsid w:val="007029BE"/>
    <w:rsid w:val="0070408B"/>
    <w:rsid w:val="007100E6"/>
    <w:rsid w:val="00711210"/>
    <w:rsid w:val="007114C5"/>
    <w:rsid w:val="007130F8"/>
    <w:rsid w:val="0071402E"/>
    <w:rsid w:val="00721696"/>
    <w:rsid w:val="0072377E"/>
    <w:rsid w:val="007251C8"/>
    <w:rsid w:val="00726AF3"/>
    <w:rsid w:val="00730499"/>
    <w:rsid w:val="007306FC"/>
    <w:rsid w:val="0073155B"/>
    <w:rsid w:val="007321CA"/>
    <w:rsid w:val="00732696"/>
    <w:rsid w:val="00743D22"/>
    <w:rsid w:val="00744628"/>
    <w:rsid w:val="00746789"/>
    <w:rsid w:val="0074733B"/>
    <w:rsid w:val="00750AD1"/>
    <w:rsid w:val="007516AE"/>
    <w:rsid w:val="00755EA0"/>
    <w:rsid w:val="007577D7"/>
    <w:rsid w:val="007628E9"/>
    <w:rsid w:val="00762F74"/>
    <w:rsid w:val="007639E7"/>
    <w:rsid w:val="00763C68"/>
    <w:rsid w:val="00766DB8"/>
    <w:rsid w:val="00774751"/>
    <w:rsid w:val="00776394"/>
    <w:rsid w:val="00781D5E"/>
    <w:rsid w:val="00784417"/>
    <w:rsid w:val="007864ED"/>
    <w:rsid w:val="00787D58"/>
    <w:rsid w:val="00791DEF"/>
    <w:rsid w:val="00792762"/>
    <w:rsid w:val="00792A27"/>
    <w:rsid w:val="00794B10"/>
    <w:rsid w:val="00795571"/>
    <w:rsid w:val="00796734"/>
    <w:rsid w:val="00796D39"/>
    <w:rsid w:val="00797172"/>
    <w:rsid w:val="00797598"/>
    <w:rsid w:val="007A61E8"/>
    <w:rsid w:val="007A6C54"/>
    <w:rsid w:val="007A768B"/>
    <w:rsid w:val="007A7FFA"/>
    <w:rsid w:val="007B0C78"/>
    <w:rsid w:val="007B13B2"/>
    <w:rsid w:val="007B1899"/>
    <w:rsid w:val="007B1938"/>
    <w:rsid w:val="007B1BE3"/>
    <w:rsid w:val="007B557C"/>
    <w:rsid w:val="007B756A"/>
    <w:rsid w:val="007C65E0"/>
    <w:rsid w:val="007D0716"/>
    <w:rsid w:val="007D1976"/>
    <w:rsid w:val="007D24A2"/>
    <w:rsid w:val="007D5953"/>
    <w:rsid w:val="007D5C91"/>
    <w:rsid w:val="007E1C23"/>
    <w:rsid w:val="007E1FD5"/>
    <w:rsid w:val="007E2EBB"/>
    <w:rsid w:val="007E53FB"/>
    <w:rsid w:val="007E5AA3"/>
    <w:rsid w:val="007E6CEF"/>
    <w:rsid w:val="007E6FCE"/>
    <w:rsid w:val="007E72B6"/>
    <w:rsid w:val="007E79D4"/>
    <w:rsid w:val="007E7A0F"/>
    <w:rsid w:val="007F0603"/>
    <w:rsid w:val="007F14D5"/>
    <w:rsid w:val="007F40F2"/>
    <w:rsid w:val="007F43B4"/>
    <w:rsid w:val="007F6BD4"/>
    <w:rsid w:val="008053C6"/>
    <w:rsid w:val="00805B6B"/>
    <w:rsid w:val="00807622"/>
    <w:rsid w:val="008106DB"/>
    <w:rsid w:val="00812723"/>
    <w:rsid w:val="00814037"/>
    <w:rsid w:val="0081435F"/>
    <w:rsid w:val="00814473"/>
    <w:rsid w:val="00814E54"/>
    <w:rsid w:val="008153D5"/>
    <w:rsid w:val="00815E17"/>
    <w:rsid w:val="00816E08"/>
    <w:rsid w:val="00821CC3"/>
    <w:rsid w:val="00822136"/>
    <w:rsid w:val="0082329F"/>
    <w:rsid w:val="00824459"/>
    <w:rsid w:val="008304E6"/>
    <w:rsid w:val="0083236E"/>
    <w:rsid w:val="00832777"/>
    <w:rsid w:val="00835B8E"/>
    <w:rsid w:val="00837734"/>
    <w:rsid w:val="0084391D"/>
    <w:rsid w:val="0084792E"/>
    <w:rsid w:val="008479C3"/>
    <w:rsid w:val="00847D29"/>
    <w:rsid w:val="00850BB4"/>
    <w:rsid w:val="00850C25"/>
    <w:rsid w:val="00851AB8"/>
    <w:rsid w:val="00852C54"/>
    <w:rsid w:val="008561AD"/>
    <w:rsid w:val="00857ADF"/>
    <w:rsid w:val="00857B78"/>
    <w:rsid w:val="0086052B"/>
    <w:rsid w:val="00860922"/>
    <w:rsid w:val="0086099B"/>
    <w:rsid w:val="00860EB6"/>
    <w:rsid w:val="0086273B"/>
    <w:rsid w:val="0086689B"/>
    <w:rsid w:val="00867A32"/>
    <w:rsid w:val="00871360"/>
    <w:rsid w:val="008715B7"/>
    <w:rsid w:val="00872402"/>
    <w:rsid w:val="00873107"/>
    <w:rsid w:val="0087324D"/>
    <w:rsid w:val="008737AC"/>
    <w:rsid w:val="00876E0E"/>
    <w:rsid w:val="00881246"/>
    <w:rsid w:val="00881419"/>
    <w:rsid w:val="008816AE"/>
    <w:rsid w:val="00882A3E"/>
    <w:rsid w:val="00885524"/>
    <w:rsid w:val="00886567"/>
    <w:rsid w:val="008869C5"/>
    <w:rsid w:val="00891271"/>
    <w:rsid w:val="0089273D"/>
    <w:rsid w:val="00892C19"/>
    <w:rsid w:val="0089445D"/>
    <w:rsid w:val="00897D1D"/>
    <w:rsid w:val="008A08B6"/>
    <w:rsid w:val="008A2749"/>
    <w:rsid w:val="008A352A"/>
    <w:rsid w:val="008A36BB"/>
    <w:rsid w:val="008A3CA9"/>
    <w:rsid w:val="008A48FC"/>
    <w:rsid w:val="008A566A"/>
    <w:rsid w:val="008A712A"/>
    <w:rsid w:val="008B2A56"/>
    <w:rsid w:val="008B5DA8"/>
    <w:rsid w:val="008B6063"/>
    <w:rsid w:val="008B67E9"/>
    <w:rsid w:val="008C248F"/>
    <w:rsid w:val="008C4335"/>
    <w:rsid w:val="008C4DAC"/>
    <w:rsid w:val="008D1428"/>
    <w:rsid w:val="008D1FC4"/>
    <w:rsid w:val="008D3715"/>
    <w:rsid w:val="008D52ED"/>
    <w:rsid w:val="008D7E1B"/>
    <w:rsid w:val="008E3893"/>
    <w:rsid w:val="008E49E9"/>
    <w:rsid w:val="008E4E54"/>
    <w:rsid w:val="008E5C6E"/>
    <w:rsid w:val="008F1C22"/>
    <w:rsid w:val="008F5A1E"/>
    <w:rsid w:val="008F7419"/>
    <w:rsid w:val="008F7EA1"/>
    <w:rsid w:val="00900FEF"/>
    <w:rsid w:val="00902E9E"/>
    <w:rsid w:val="00905FE2"/>
    <w:rsid w:val="00910DE0"/>
    <w:rsid w:val="00913A45"/>
    <w:rsid w:val="009141CB"/>
    <w:rsid w:val="00914A79"/>
    <w:rsid w:val="009153DD"/>
    <w:rsid w:val="00915821"/>
    <w:rsid w:val="00915ED7"/>
    <w:rsid w:val="00916BEF"/>
    <w:rsid w:val="0091717C"/>
    <w:rsid w:val="009215B3"/>
    <w:rsid w:val="00921DAB"/>
    <w:rsid w:val="00922A7A"/>
    <w:rsid w:val="009234A7"/>
    <w:rsid w:val="00923823"/>
    <w:rsid w:val="00923AD0"/>
    <w:rsid w:val="00924744"/>
    <w:rsid w:val="0092697A"/>
    <w:rsid w:val="0092747F"/>
    <w:rsid w:val="00931655"/>
    <w:rsid w:val="00931ACA"/>
    <w:rsid w:val="009333E9"/>
    <w:rsid w:val="00935D75"/>
    <w:rsid w:val="0093682C"/>
    <w:rsid w:val="00937B52"/>
    <w:rsid w:val="009408E4"/>
    <w:rsid w:val="00942279"/>
    <w:rsid w:val="00942796"/>
    <w:rsid w:val="0094430B"/>
    <w:rsid w:val="00944478"/>
    <w:rsid w:val="00944529"/>
    <w:rsid w:val="00945DC1"/>
    <w:rsid w:val="00947D2F"/>
    <w:rsid w:val="009500D7"/>
    <w:rsid w:val="009540A6"/>
    <w:rsid w:val="00955A66"/>
    <w:rsid w:val="00960EA9"/>
    <w:rsid w:val="0096108C"/>
    <w:rsid w:val="0096635F"/>
    <w:rsid w:val="00970662"/>
    <w:rsid w:val="00971496"/>
    <w:rsid w:val="00974048"/>
    <w:rsid w:val="00974B96"/>
    <w:rsid w:val="0097607F"/>
    <w:rsid w:val="00977B82"/>
    <w:rsid w:val="00981037"/>
    <w:rsid w:val="00982883"/>
    <w:rsid w:val="00983A3D"/>
    <w:rsid w:val="00983CEF"/>
    <w:rsid w:val="00984A0C"/>
    <w:rsid w:val="00984FEE"/>
    <w:rsid w:val="009850F1"/>
    <w:rsid w:val="00986EF7"/>
    <w:rsid w:val="00987084"/>
    <w:rsid w:val="00993A0D"/>
    <w:rsid w:val="00993CBA"/>
    <w:rsid w:val="009977CD"/>
    <w:rsid w:val="00997D44"/>
    <w:rsid w:val="009A1362"/>
    <w:rsid w:val="009A376A"/>
    <w:rsid w:val="009B0145"/>
    <w:rsid w:val="009B0246"/>
    <w:rsid w:val="009B082F"/>
    <w:rsid w:val="009B0EFF"/>
    <w:rsid w:val="009B29A9"/>
    <w:rsid w:val="009B3F0F"/>
    <w:rsid w:val="009B486C"/>
    <w:rsid w:val="009B4972"/>
    <w:rsid w:val="009B5C31"/>
    <w:rsid w:val="009B6676"/>
    <w:rsid w:val="009C0591"/>
    <w:rsid w:val="009C0B2F"/>
    <w:rsid w:val="009C0B8B"/>
    <w:rsid w:val="009C404B"/>
    <w:rsid w:val="009C5B6A"/>
    <w:rsid w:val="009C7882"/>
    <w:rsid w:val="009C79DA"/>
    <w:rsid w:val="009D187F"/>
    <w:rsid w:val="009D3936"/>
    <w:rsid w:val="009D491D"/>
    <w:rsid w:val="009D5461"/>
    <w:rsid w:val="009D6C99"/>
    <w:rsid w:val="009D6D03"/>
    <w:rsid w:val="009E2C80"/>
    <w:rsid w:val="009E5A41"/>
    <w:rsid w:val="009E6CF4"/>
    <w:rsid w:val="009E73C5"/>
    <w:rsid w:val="009E7874"/>
    <w:rsid w:val="009E7CBD"/>
    <w:rsid w:val="009F0F9A"/>
    <w:rsid w:val="009F4623"/>
    <w:rsid w:val="009F7CE2"/>
    <w:rsid w:val="00A04AE3"/>
    <w:rsid w:val="00A05E2E"/>
    <w:rsid w:val="00A06C8C"/>
    <w:rsid w:val="00A07AA0"/>
    <w:rsid w:val="00A12092"/>
    <w:rsid w:val="00A12839"/>
    <w:rsid w:val="00A15731"/>
    <w:rsid w:val="00A15C75"/>
    <w:rsid w:val="00A171FC"/>
    <w:rsid w:val="00A20AE1"/>
    <w:rsid w:val="00A21512"/>
    <w:rsid w:val="00A220E5"/>
    <w:rsid w:val="00A27705"/>
    <w:rsid w:val="00A30A11"/>
    <w:rsid w:val="00A33118"/>
    <w:rsid w:val="00A34817"/>
    <w:rsid w:val="00A35BF3"/>
    <w:rsid w:val="00A37DB7"/>
    <w:rsid w:val="00A42800"/>
    <w:rsid w:val="00A4352E"/>
    <w:rsid w:val="00A46234"/>
    <w:rsid w:val="00A51923"/>
    <w:rsid w:val="00A534F8"/>
    <w:rsid w:val="00A55A3C"/>
    <w:rsid w:val="00A64E24"/>
    <w:rsid w:val="00A65875"/>
    <w:rsid w:val="00A67BAD"/>
    <w:rsid w:val="00A71E86"/>
    <w:rsid w:val="00A721DA"/>
    <w:rsid w:val="00A73A97"/>
    <w:rsid w:val="00A74EE2"/>
    <w:rsid w:val="00A74F62"/>
    <w:rsid w:val="00A758A4"/>
    <w:rsid w:val="00A75C8B"/>
    <w:rsid w:val="00A80EC7"/>
    <w:rsid w:val="00A8164F"/>
    <w:rsid w:val="00A82302"/>
    <w:rsid w:val="00A84DDF"/>
    <w:rsid w:val="00A85EC7"/>
    <w:rsid w:val="00A90B4D"/>
    <w:rsid w:val="00A91BB3"/>
    <w:rsid w:val="00A95E4C"/>
    <w:rsid w:val="00A96757"/>
    <w:rsid w:val="00AA0C44"/>
    <w:rsid w:val="00AA162E"/>
    <w:rsid w:val="00AA1C04"/>
    <w:rsid w:val="00AA3504"/>
    <w:rsid w:val="00AA380B"/>
    <w:rsid w:val="00AA3D0B"/>
    <w:rsid w:val="00AA42CF"/>
    <w:rsid w:val="00AA6415"/>
    <w:rsid w:val="00AA792B"/>
    <w:rsid w:val="00AB529C"/>
    <w:rsid w:val="00AC03F5"/>
    <w:rsid w:val="00AC0D68"/>
    <w:rsid w:val="00AC1D4E"/>
    <w:rsid w:val="00AC49D5"/>
    <w:rsid w:val="00AD0348"/>
    <w:rsid w:val="00AD3472"/>
    <w:rsid w:val="00AD6D78"/>
    <w:rsid w:val="00AE0D08"/>
    <w:rsid w:val="00AE34AC"/>
    <w:rsid w:val="00AE4F9B"/>
    <w:rsid w:val="00AE7217"/>
    <w:rsid w:val="00AE7505"/>
    <w:rsid w:val="00AF02AA"/>
    <w:rsid w:val="00AF0749"/>
    <w:rsid w:val="00AF3F89"/>
    <w:rsid w:val="00AF567B"/>
    <w:rsid w:val="00AF7390"/>
    <w:rsid w:val="00B0017B"/>
    <w:rsid w:val="00B0266E"/>
    <w:rsid w:val="00B02E24"/>
    <w:rsid w:val="00B02FE5"/>
    <w:rsid w:val="00B03062"/>
    <w:rsid w:val="00B03697"/>
    <w:rsid w:val="00B039B6"/>
    <w:rsid w:val="00B0671E"/>
    <w:rsid w:val="00B06ED6"/>
    <w:rsid w:val="00B0791C"/>
    <w:rsid w:val="00B10E34"/>
    <w:rsid w:val="00B11DB3"/>
    <w:rsid w:val="00B13917"/>
    <w:rsid w:val="00B14235"/>
    <w:rsid w:val="00B14A0B"/>
    <w:rsid w:val="00B1794D"/>
    <w:rsid w:val="00B179ED"/>
    <w:rsid w:val="00B2175B"/>
    <w:rsid w:val="00B2182F"/>
    <w:rsid w:val="00B21D68"/>
    <w:rsid w:val="00B2239E"/>
    <w:rsid w:val="00B22F74"/>
    <w:rsid w:val="00B25C8B"/>
    <w:rsid w:val="00B26B9F"/>
    <w:rsid w:val="00B26CEB"/>
    <w:rsid w:val="00B308A7"/>
    <w:rsid w:val="00B3157D"/>
    <w:rsid w:val="00B3257D"/>
    <w:rsid w:val="00B3611F"/>
    <w:rsid w:val="00B40A0E"/>
    <w:rsid w:val="00B414E8"/>
    <w:rsid w:val="00B41C01"/>
    <w:rsid w:val="00B437F1"/>
    <w:rsid w:val="00B43E74"/>
    <w:rsid w:val="00B44380"/>
    <w:rsid w:val="00B4490C"/>
    <w:rsid w:val="00B449BC"/>
    <w:rsid w:val="00B45210"/>
    <w:rsid w:val="00B45260"/>
    <w:rsid w:val="00B45695"/>
    <w:rsid w:val="00B512A5"/>
    <w:rsid w:val="00B51E9E"/>
    <w:rsid w:val="00B54CA6"/>
    <w:rsid w:val="00B55AE4"/>
    <w:rsid w:val="00B55D77"/>
    <w:rsid w:val="00B61925"/>
    <w:rsid w:val="00B62D16"/>
    <w:rsid w:val="00B643C3"/>
    <w:rsid w:val="00B6453B"/>
    <w:rsid w:val="00B671DA"/>
    <w:rsid w:val="00B67E24"/>
    <w:rsid w:val="00B708C6"/>
    <w:rsid w:val="00B71324"/>
    <w:rsid w:val="00B736C2"/>
    <w:rsid w:val="00B73A6E"/>
    <w:rsid w:val="00B73CFA"/>
    <w:rsid w:val="00B741FF"/>
    <w:rsid w:val="00B742FC"/>
    <w:rsid w:val="00B754E5"/>
    <w:rsid w:val="00B81A05"/>
    <w:rsid w:val="00B827B6"/>
    <w:rsid w:val="00B84122"/>
    <w:rsid w:val="00B85D2E"/>
    <w:rsid w:val="00B86DF8"/>
    <w:rsid w:val="00B909D0"/>
    <w:rsid w:val="00B90D71"/>
    <w:rsid w:val="00B917FF"/>
    <w:rsid w:val="00B9224F"/>
    <w:rsid w:val="00B931B4"/>
    <w:rsid w:val="00B93662"/>
    <w:rsid w:val="00B93CA4"/>
    <w:rsid w:val="00B944AE"/>
    <w:rsid w:val="00B95338"/>
    <w:rsid w:val="00B954A4"/>
    <w:rsid w:val="00B96753"/>
    <w:rsid w:val="00B96DB0"/>
    <w:rsid w:val="00BA1B96"/>
    <w:rsid w:val="00BA2840"/>
    <w:rsid w:val="00BA3951"/>
    <w:rsid w:val="00BA4190"/>
    <w:rsid w:val="00BA481A"/>
    <w:rsid w:val="00BA6FF3"/>
    <w:rsid w:val="00BB1BCD"/>
    <w:rsid w:val="00BB2842"/>
    <w:rsid w:val="00BB28EE"/>
    <w:rsid w:val="00BB2FE2"/>
    <w:rsid w:val="00BB3A43"/>
    <w:rsid w:val="00BB47B3"/>
    <w:rsid w:val="00BB4D2F"/>
    <w:rsid w:val="00BB7517"/>
    <w:rsid w:val="00BB7E44"/>
    <w:rsid w:val="00BC1148"/>
    <w:rsid w:val="00BC1972"/>
    <w:rsid w:val="00BC2F3D"/>
    <w:rsid w:val="00BD32DB"/>
    <w:rsid w:val="00BD33BD"/>
    <w:rsid w:val="00BD3F87"/>
    <w:rsid w:val="00BD425C"/>
    <w:rsid w:val="00BD425F"/>
    <w:rsid w:val="00BD643D"/>
    <w:rsid w:val="00BD6780"/>
    <w:rsid w:val="00BD726C"/>
    <w:rsid w:val="00BE2474"/>
    <w:rsid w:val="00BE3225"/>
    <w:rsid w:val="00BE4DD4"/>
    <w:rsid w:val="00BE5595"/>
    <w:rsid w:val="00BE7D08"/>
    <w:rsid w:val="00BF02F4"/>
    <w:rsid w:val="00BF10E2"/>
    <w:rsid w:val="00BF2DD8"/>
    <w:rsid w:val="00C0059F"/>
    <w:rsid w:val="00C02E3E"/>
    <w:rsid w:val="00C04027"/>
    <w:rsid w:val="00C052C2"/>
    <w:rsid w:val="00C06E4D"/>
    <w:rsid w:val="00C07089"/>
    <w:rsid w:val="00C0751F"/>
    <w:rsid w:val="00C07EA9"/>
    <w:rsid w:val="00C11747"/>
    <w:rsid w:val="00C135C2"/>
    <w:rsid w:val="00C16388"/>
    <w:rsid w:val="00C214B5"/>
    <w:rsid w:val="00C21B4D"/>
    <w:rsid w:val="00C2299C"/>
    <w:rsid w:val="00C23B46"/>
    <w:rsid w:val="00C23CF9"/>
    <w:rsid w:val="00C25275"/>
    <w:rsid w:val="00C261EC"/>
    <w:rsid w:val="00C2660C"/>
    <w:rsid w:val="00C33672"/>
    <w:rsid w:val="00C33B7C"/>
    <w:rsid w:val="00C349DA"/>
    <w:rsid w:val="00C35A8D"/>
    <w:rsid w:val="00C36BB2"/>
    <w:rsid w:val="00C37E13"/>
    <w:rsid w:val="00C42573"/>
    <w:rsid w:val="00C42882"/>
    <w:rsid w:val="00C46421"/>
    <w:rsid w:val="00C512DB"/>
    <w:rsid w:val="00C5278B"/>
    <w:rsid w:val="00C5439C"/>
    <w:rsid w:val="00C626C9"/>
    <w:rsid w:val="00C65A91"/>
    <w:rsid w:val="00C664A1"/>
    <w:rsid w:val="00C66BFE"/>
    <w:rsid w:val="00C7153B"/>
    <w:rsid w:val="00C73238"/>
    <w:rsid w:val="00C741C9"/>
    <w:rsid w:val="00C7569B"/>
    <w:rsid w:val="00C768AE"/>
    <w:rsid w:val="00C77A04"/>
    <w:rsid w:val="00C80261"/>
    <w:rsid w:val="00C80F53"/>
    <w:rsid w:val="00C82E2F"/>
    <w:rsid w:val="00C851D3"/>
    <w:rsid w:val="00C86492"/>
    <w:rsid w:val="00C92D4F"/>
    <w:rsid w:val="00C97D05"/>
    <w:rsid w:val="00CA0FED"/>
    <w:rsid w:val="00CA166B"/>
    <w:rsid w:val="00CA23CE"/>
    <w:rsid w:val="00CA323F"/>
    <w:rsid w:val="00CA3DDC"/>
    <w:rsid w:val="00CA49BF"/>
    <w:rsid w:val="00CA4DDC"/>
    <w:rsid w:val="00CA600D"/>
    <w:rsid w:val="00CA725A"/>
    <w:rsid w:val="00CA7ECF"/>
    <w:rsid w:val="00CB0D72"/>
    <w:rsid w:val="00CB0E34"/>
    <w:rsid w:val="00CB113A"/>
    <w:rsid w:val="00CB257E"/>
    <w:rsid w:val="00CB2CF3"/>
    <w:rsid w:val="00CB5370"/>
    <w:rsid w:val="00CB5DB0"/>
    <w:rsid w:val="00CC2038"/>
    <w:rsid w:val="00CC324B"/>
    <w:rsid w:val="00CC3CBB"/>
    <w:rsid w:val="00CC4137"/>
    <w:rsid w:val="00CC626B"/>
    <w:rsid w:val="00CC7AEE"/>
    <w:rsid w:val="00CD0DA2"/>
    <w:rsid w:val="00CD3851"/>
    <w:rsid w:val="00CD6323"/>
    <w:rsid w:val="00CD6A1B"/>
    <w:rsid w:val="00CD6D28"/>
    <w:rsid w:val="00CE03A4"/>
    <w:rsid w:val="00CE1596"/>
    <w:rsid w:val="00CE2027"/>
    <w:rsid w:val="00CE41E7"/>
    <w:rsid w:val="00CE4F51"/>
    <w:rsid w:val="00CE503C"/>
    <w:rsid w:val="00CE5FA0"/>
    <w:rsid w:val="00CE73CA"/>
    <w:rsid w:val="00CE79C6"/>
    <w:rsid w:val="00CF13E8"/>
    <w:rsid w:val="00CF1928"/>
    <w:rsid w:val="00CF5431"/>
    <w:rsid w:val="00CF7092"/>
    <w:rsid w:val="00CF70EF"/>
    <w:rsid w:val="00D00796"/>
    <w:rsid w:val="00D0320D"/>
    <w:rsid w:val="00D0342C"/>
    <w:rsid w:val="00D047FA"/>
    <w:rsid w:val="00D113DA"/>
    <w:rsid w:val="00D1193C"/>
    <w:rsid w:val="00D1269A"/>
    <w:rsid w:val="00D20B94"/>
    <w:rsid w:val="00D21D07"/>
    <w:rsid w:val="00D228F4"/>
    <w:rsid w:val="00D25573"/>
    <w:rsid w:val="00D26AE0"/>
    <w:rsid w:val="00D277B8"/>
    <w:rsid w:val="00D30657"/>
    <w:rsid w:val="00D30CD9"/>
    <w:rsid w:val="00D31A6F"/>
    <w:rsid w:val="00D32967"/>
    <w:rsid w:val="00D32CF8"/>
    <w:rsid w:val="00D34177"/>
    <w:rsid w:val="00D35505"/>
    <w:rsid w:val="00D4022F"/>
    <w:rsid w:val="00D41BF0"/>
    <w:rsid w:val="00D4342E"/>
    <w:rsid w:val="00D43795"/>
    <w:rsid w:val="00D4417E"/>
    <w:rsid w:val="00D449E2"/>
    <w:rsid w:val="00D450C0"/>
    <w:rsid w:val="00D45A5D"/>
    <w:rsid w:val="00D472FF"/>
    <w:rsid w:val="00D50414"/>
    <w:rsid w:val="00D50894"/>
    <w:rsid w:val="00D5374F"/>
    <w:rsid w:val="00D55DE7"/>
    <w:rsid w:val="00D61424"/>
    <w:rsid w:val="00D61503"/>
    <w:rsid w:val="00D63C57"/>
    <w:rsid w:val="00D7004F"/>
    <w:rsid w:val="00D704CD"/>
    <w:rsid w:val="00D7050B"/>
    <w:rsid w:val="00D724CB"/>
    <w:rsid w:val="00D726F3"/>
    <w:rsid w:val="00D77042"/>
    <w:rsid w:val="00D778D7"/>
    <w:rsid w:val="00D77929"/>
    <w:rsid w:val="00D807E7"/>
    <w:rsid w:val="00D84DA9"/>
    <w:rsid w:val="00D86D83"/>
    <w:rsid w:val="00D904F1"/>
    <w:rsid w:val="00D91851"/>
    <w:rsid w:val="00D91F84"/>
    <w:rsid w:val="00D92DA0"/>
    <w:rsid w:val="00D97AB4"/>
    <w:rsid w:val="00DA1BEA"/>
    <w:rsid w:val="00DB2654"/>
    <w:rsid w:val="00DB5134"/>
    <w:rsid w:val="00DB7E91"/>
    <w:rsid w:val="00DC3D9D"/>
    <w:rsid w:val="00DC5BA2"/>
    <w:rsid w:val="00DC5DC9"/>
    <w:rsid w:val="00DC68F8"/>
    <w:rsid w:val="00DC6A2C"/>
    <w:rsid w:val="00DC6E78"/>
    <w:rsid w:val="00DC729D"/>
    <w:rsid w:val="00DD00D6"/>
    <w:rsid w:val="00DD1EB4"/>
    <w:rsid w:val="00DD4D21"/>
    <w:rsid w:val="00DD5738"/>
    <w:rsid w:val="00DD6C6C"/>
    <w:rsid w:val="00DE1CA7"/>
    <w:rsid w:val="00DE7192"/>
    <w:rsid w:val="00DF3059"/>
    <w:rsid w:val="00DF32BE"/>
    <w:rsid w:val="00DF4F4A"/>
    <w:rsid w:val="00DF53D7"/>
    <w:rsid w:val="00DF744B"/>
    <w:rsid w:val="00DF7C19"/>
    <w:rsid w:val="00E00524"/>
    <w:rsid w:val="00E01E40"/>
    <w:rsid w:val="00E02279"/>
    <w:rsid w:val="00E028E7"/>
    <w:rsid w:val="00E04B41"/>
    <w:rsid w:val="00E052A2"/>
    <w:rsid w:val="00E05929"/>
    <w:rsid w:val="00E0652A"/>
    <w:rsid w:val="00E10041"/>
    <w:rsid w:val="00E1167C"/>
    <w:rsid w:val="00E12E07"/>
    <w:rsid w:val="00E14DA7"/>
    <w:rsid w:val="00E14E54"/>
    <w:rsid w:val="00E15C7D"/>
    <w:rsid w:val="00E16E01"/>
    <w:rsid w:val="00E21D7D"/>
    <w:rsid w:val="00E21FF0"/>
    <w:rsid w:val="00E23176"/>
    <w:rsid w:val="00E33479"/>
    <w:rsid w:val="00E344B7"/>
    <w:rsid w:val="00E359BA"/>
    <w:rsid w:val="00E36FE7"/>
    <w:rsid w:val="00E4041D"/>
    <w:rsid w:val="00E418B5"/>
    <w:rsid w:val="00E44504"/>
    <w:rsid w:val="00E45DE9"/>
    <w:rsid w:val="00E519A2"/>
    <w:rsid w:val="00E54C44"/>
    <w:rsid w:val="00E5555B"/>
    <w:rsid w:val="00E61B86"/>
    <w:rsid w:val="00E61F61"/>
    <w:rsid w:val="00E65D75"/>
    <w:rsid w:val="00E65FE0"/>
    <w:rsid w:val="00E66CE1"/>
    <w:rsid w:val="00E70EDD"/>
    <w:rsid w:val="00E725C4"/>
    <w:rsid w:val="00E7631F"/>
    <w:rsid w:val="00E7720D"/>
    <w:rsid w:val="00E77CC2"/>
    <w:rsid w:val="00E81032"/>
    <w:rsid w:val="00E8268E"/>
    <w:rsid w:val="00E82749"/>
    <w:rsid w:val="00E8396C"/>
    <w:rsid w:val="00E83FD5"/>
    <w:rsid w:val="00E84E56"/>
    <w:rsid w:val="00E854A0"/>
    <w:rsid w:val="00E86E97"/>
    <w:rsid w:val="00E92461"/>
    <w:rsid w:val="00E9709A"/>
    <w:rsid w:val="00EA15A7"/>
    <w:rsid w:val="00EA2276"/>
    <w:rsid w:val="00EA26C1"/>
    <w:rsid w:val="00EB021A"/>
    <w:rsid w:val="00EB19F4"/>
    <w:rsid w:val="00EB24F0"/>
    <w:rsid w:val="00EB25CC"/>
    <w:rsid w:val="00EB4FE7"/>
    <w:rsid w:val="00EB734A"/>
    <w:rsid w:val="00EB7ECF"/>
    <w:rsid w:val="00EC27D4"/>
    <w:rsid w:val="00EC43E1"/>
    <w:rsid w:val="00EC6CA5"/>
    <w:rsid w:val="00EC6F12"/>
    <w:rsid w:val="00ED0AC5"/>
    <w:rsid w:val="00ED2A82"/>
    <w:rsid w:val="00ED310F"/>
    <w:rsid w:val="00ED318A"/>
    <w:rsid w:val="00ED4889"/>
    <w:rsid w:val="00ED5EC5"/>
    <w:rsid w:val="00EE3D4D"/>
    <w:rsid w:val="00EF043C"/>
    <w:rsid w:val="00EF059E"/>
    <w:rsid w:val="00EF2618"/>
    <w:rsid w:val="00EF27E9"/>
    <w:rsid w:val="00EF33C0"/>
    <w:rsid w:val="00F0327B"/>
    <w:rsid w:val="00F03A3B"/>
    <w:rsid w:val="00F03B63"/>
    <w:rsid w:val="00F03FAB"/>
    <w:rsid w:val="00F0549E"/>
    <w:rsid w:val="00F0636C"/>
    <w:rsid w:val="00F0686A"/>
    <w:rsid w:val="00F106F1"/>
    <w:rsid w:val="00F1088A"/>
    <w:rsid w:val="00F13184"/>
    <w:rsid w:val="00F14528"/>
    <w:rsid w:val="00F14CAE"/>
    <w:rsid w:val="00F15288"/>
    <w:rsid w:val="00F1546B"/>
    <w:rsid w:val="00F20AE4"/>
    <w:rsid w:val="00F22612"/>
    <w:rsid w:val="00F22BD5"/>
    <w:rsid w:val="00F23643"/>
    <w:rsid w:val="00F239A2"/>
    <w:rsid w:val="00F23A5D"/>
    <w:rsid w:val="00F24ED6"/>
    <w:rsid w:val="00F25CF4"/>
    <w:rsid w:val="00F25FD6"/>
    <w:rsid w:val="00F268CD"/>
    <w:rsid w:val="00F27A3E"/>
    <w:rsid w:val="00F308C6"/>
    <w:rsid w:val="00F309F9"/>
    <w:rsid w:val="00F30CE0"/>
    <w:rsid w:val="00F316EA"/>
    <w:rsid w:val="00F3316F"/>
    <w:rsid w:val="00F35738"/>
    <w:rsid w:val="00F35953"/>
    <w:rsid w:val="00F4051E"/>
    <w:rsid w:val="00F425FD"/>
    <w:rsid w:val="00F44580"/>
    <w:rsid w:val="00F46BA1"/>
    <w:rsid w:val="00F47C64"/>
    <w:rsid w:val="00F50558"/>
    <w:rsid w:val="00F51DEF"/>
    <w:rsid w:val="00F52295"/>
    <w:rsid w:val="00F54E74"/>
    <w:rsid w:val="00F55875"/>
    <w:rsid w:val="00F5767C"/>
    <w:rsid w:val="00F705F8"/>
    <w:rsid w:val="00F717CB"/>
    <w:rsid w:val="00F720BF"/>
    <w:rsid w:val="00F723B4"/>
    <w:rsid w:val="00F73221"/>
    <w:rsid w:val="00F73A3D"/>
    <w:rsid w:val="00F740ED"/>
    <w:rsid w:val="00F773D3"/>
    <w:rsid w:val="00F822C0"/>
    <w:rsid w:val="00F83633"/>
    <w:rsid w:val="00F839EA"/>
    <w:rsid w:val="00F83EBD"/>
    <w:rsid w:val="00F83FB2"/>
    <w:rsid w:val="00F84848"/>
    <w:rsid w:val="00F85899"/>
    <w:rsid w:val="00F8663C"/>
    <w:rsid w:val="00F87351"/>
    <w:rsid w:val="00F87BAB"/>
    <w:rsid w:val="00F906AC"/>
    <w:rsid w:val="00F91BD8"/>
    <w:rsid w:val="00F91D1F"/>
    <w:rsid w:val="00F945BF"/>
    <w:rsid w:val="00F97027"/>
    <w:rsid w:val="00FA0A42"/>
    <w:rsid w:val="00FA10A0"/>
    <w:rsid w:val="00FA33AB"/>
    <w:rsid w:val="00FA57CC"/>
    <w:rsid w:val="00FA60A0"/>
    <w:rsid w:val="00FB7477"/>
    <w:rsid w:val="00FB7DDA"/>
    <w:rsid w:val="00FC1894"/>
    <w:rsid w:val="00FC1934"/>
    <w:rsid w:val="00FC2DCB"/>
    <w:rsid w:val="00FC3033"/>
    <w:rsid w:val="00FC4C16"/>
    <w:rsid w:val="00FC53AB"/>
    <w:rsid w:val="00FC5AD7"/>
    <w:rsid w:val="00FC5D30"/>
    <w:rsid w:val="00FC6173"/>
    <w:rsid w:val="00FC76BE"/>
    <w:rsid w:val="00FD01EF"/>
    <w:rsid w:val="00FD5C9F"/>
    <w:rsid w:val="00FD656D"/>
    <w:rsid w:val="00FD6FC4"/>
    <w:rsid w:val="00FE036B"/>
    <w:rsid w:val="00FE1292"/>
    <w:rsid w:val="00FE33A1"/>
    <w:rsid w:val="00FE3802"/>
    <w:rsid w:val="00FE3A7A"/>
    <w:rsid w:val="00FE4129"/>
    <w:rsid w:val="00FE47B3"/>
    <w:rsid w:val="00FE591C"/>
    <w:rsid w:val="00FE5FB5"/>
    <w:rsid w:val="00FE6093"/>
    <w:rsid w:val="00FF163B"/>
    <w:rsid w:val="00FF1A01"/>
    <w:rsid w:val="00FF6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24789"/>
    <w:rPr>
      <w:rFonts w:ascii="Calibri" w:eastAsia="Calibri" w:hAnsi="Calibri" w:cs="Times New Roman"/>
    </w:rPr>
  </w:style>
  <w:style w:type="paragraph" w:styleId="Heading1">
    <w:name w:val="heading 1"/>
    <w:basedOn w:val="Normal"/>
    <w:next w:val="Normal"/>
    <w:link w:val="Heading1Char"/>
    <w:qFormat/>
    <w:rsid w:val="00224789"/>
    <w:pPr>
      <w:keepNext/>
      <w:keepLines/>
      <w:numPr>
        <w:numId w:val="36"/>
      </w:numPr>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224789"/>
    <w:pPr>
      <w:keepNext/>
      <w:keepLines/>
      <w:numPr>
        <w:ilvl w:val="1"/>
        <w:numId w:val="36"/>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224789"/>
    <w:pPr>
      <w:keepNext/>
      <w:keepLines/>
      <w:numPr>
        <w:ilvl w:val="2"/>
        <w:numId w:val="36"/>
      </w:numPr>
      <w:spacing w:before="200" w:after="0"/>
      <w:outlineLvl w:val="2"/>
    </w:pPr>
    <w:rPr>
      <w:rFonts w:ascii="Cambria" w:hAnsi="Cambria"/>
      <w:b/>
      <w:bCs/>
      <w:color w:val="4F81BD"/>
    </w:rPr>
  </w:style>
  <w:style w:type="paragraph" w:styleId="Heading4">
    <w:name w:val="heading 4"/>
    <w:basedOn w:val="Normal"/>
    <w:next w:val="Normal"/>
    <w:link w:val="Heading4Char"/>
    <w:qFormat/>
    <w:rsid w:val="00224789"/>
    <w:pPr>
      <w:keepNext/>
      <w:keepLines/>
      <w:numPr>
        <w:ilvl w:val="3"/>
        <w:numId w:val="36"/>
      </w:numPr>
      <w:spacing w:before="200" w:after="0"/>
      <w:outlineLvl w:val="3"/>
    </w:pPr>
    <w:rPr>
      <w:rFonts w:ascii="Cambria" w:hAnsi="Cambria"/>
      <w:b/>
      <w:bCs/>
      <w:i/>
      <w:iCs/>
      <w:color w:val="4F81BD"/>
    </w:rPr>
  </w:style>
  <w:style w:type="paragraph" w:styleId="Heading5">
    <w:name w:val="heading 5"/>
    <w:basedOn w:val="Normal"/>
    <w:next w:val="Normal"/>
    <w:link w:val="Heading5Char"/>
    <w:qFormat/>
    <w:rsid w:val="00224789"/>
    <w:pPr>
      <w:keepNext/>
      <w:keepLines/>
      <w:numPr>
        <w:ilvl w:val="4"/>
        <w:numId w:val="36"/>
      </w:numPr>
      <w:spacing w:before="200" w:after="0"/>
      <w:outlineLvl w:val="4"/>
    </w:pPr>
    <w:rPr>
      <w:rFonts w:ascii="Cambria" w:hAnsi="Cambria"/>
      <w:color w:val="243F60"/>
    </w:rPr>
  </w:style>
  <w:style w:type="paragraph" w:styleId="Heading6">
    <w:name w:val="heading 6"/>
    <w:basedOn w:val="Normal"/>
    <w:next w:val="Normal"/>
    <w:link w:val="Heading6Char"/>
    <w:qFormat/>
    <w:rsid w:val="00224789"/>
    <w:pPr>
      <w:keepNext/>
      <w:keepLines/>
      <w:numPr>
        <w:ilvl w:val="5"/>
        <w:numId w:val="36"/>
      </w:numPr>
      <w:spacing w:before="200" w:after="0"/>
      <w:outlineLvl w:val="5"/>
    </w:pPr>
    <w:rPr>
      <w:rFonts w:ascii="Cambria" w:hAnsi="Cambria"/>
      <w:i/>
      <w:iCs/>
      <w:color w:val="243F60"/>
    </w:rPr>
  </w:style>
  <w:style w:type="paragraph" w:styleId="Heading7">
    <w:name w:val="heading 7"/>
    <w:basedOn w:val="Normal"/>
    <w:next w:val="Normal"/>
    <w:link w:val="Heading7Char"/>
    <w:qFormat/>
    <w:rsid w:val="00224789"/>
    <w:pPr>
      <w:keepNext/>
      <w:keepLines/>
      <w:numPr>
        <w:ilvl w:val="6"/>
        <w:numId w:val="36"/>
      </w:numPr>
      <w:spacing w:before="200" w:after="0"/>
      <w:outlineLvl w:val="6"/>
    </w:pPr>
    <w:rPr>
      <w:rFonts w:ascii="Cambria" w:hAnsi="Cambria"/>
      <w:i/>
      <w:iCs/>
      <w:color w:val="404040"/>
    </w:rPr>
  </w:style>
  <w:style w:type="paragraph" w:styleId="Heading8">
    <w:name w:val="heading 8"/>
    <w:basedOn w:val="Normal"/>
    <w:next w:val="Normal"/>
    <w:link w:val="Heading8Char"/>
    <w:qFormat/>
    <w:rsid w:val="00224789"/>
    <w:pPr>
      <w:keepNext/>
      <w:keepLines/>
      <w:numPr>
        <w:ilvl w:val="7"/>
        <w:numId w:val="36"/>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224789"/>
    <w:pPr>
      <w:keepNext/>
      <w:keepLines/>
      <w:numPr>
        <w:ilvl w:val="8"/>
        <w:numId w:val="36"/>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24789"/>
    <w:rPr>
      <w:rFonts w:ascii="Cambria" w:eastAsia="Calibri" w:hAnsi="Cambria" w:cs="Times New Roman"/>
      <w:b/>
      <w:bCs/>
      <w:color w:val="365F91"/>
      <w:sz w:val="28"/>
      <w:szCs w:val="28"/>
    </w:rPr>
  </w:style>
  <w:style w:type="character" w:customStyle="1" w:styleId="Heading2Char">
    <w:name w:val="Heading 2 Char"/>
    <w:basedOn w:val="DefaultParagraphFont"/>
    <w:link w:val="Heading2"/>
    <w:rsid w:val="00224789"/>
    <w:rPr>
      <w:rFonts w:ascii="Cambria" w:eastAsia="Calibri" w:hAnsi="Cambria" w:cs="Times New Roman"/>
      <w:b/>
      <w:bCs/>
      <w:color w:val="4F81BD"/>
      <w:sz w:val="26"/>
      <w:szCs w:val="26"/>
    </w:rPr>
  </w:style>
  <w:style w:type="character" w:customStyle="1" w:styleId="Heading3Char">
    <w:name w:val="Heading 3 Char"/>
    <w:basedOn w:val="DefaultParagraphFont"/>
    <w:link w:val="Heading3"/>
    <w:rsid w:val="00224789"/>
    <w:rPr>
      <w:rFonts w:ascii="Cambria" w:eastAsia="Calibri" w:hAnsi="Cambria" w:cs="Times New Roman"/>
      <w:b/>
      <w:bCs/>
      <w:color w:val="4F81BD"/>
    </w:rPr>
  </w:style>
  <w:style w:type="character" w:customStyle="1" w:styleId="Heading4Char">
    <w:name w:val="Heading 4 Char"/>
    <w:basedOn w:val="DefaultParagraphFont"/>
    <w:link w:val="Heading4"/>
    <w:rsid w:val="00224789"/>
    <w:rPr>
      <w:rFonts w:ascii="Cambria" w:eastAsia="Calibri" w:hAnsi="Cambria" w:cs="Times New Roman"/>
      <w:b/>
      <w:bCs/>
      <w:i/>
      <w:iCs/>
      <w:color w:val="4F81BD"/>
    </w:rPr>
  </w:style>
  <w:style w:type="character" w:customStyle="1" w:styleId="Heading5Char">
    <w:name w:val="Heading 5 Char"/>
    <w:basedOn w:val="DefaultParagraphFont"/>
    <w:link w:val="Heading5"/>
    <w:rsid w:val="00224789"/>
    <w:rPr>
      <w:rFonts w:ascii="Cambria" w:eastAsia="Calibri" w:hAnsi="Cambria" w:cs="Times New Roman"/>
      <w:color w:val="243F60"/>
    </w:rPr>
  </w:style>
  <w:style w:type="character" w:customStyle="1" w:styleId="Heading6Char">
    <w:name w:val="Heading 6 Char"/>
    <w:basedOn w:val="DefaultParagraphFont"/>
    <w:link w:val="Heading6"/>
    <w:rsid w:val="00224789"/>
    <w:rPr>
      <w:rFonts w:ascii="Cambria" w:eastAsia="Calibri" w:hAnsi="Cambria" w:cs="Times New Roman"/>
      <w:i/>
      <w:iCs/>
      <w:color w:val="243F60"/>
    </w:rPr>
  </w:style>
  <w:style w:type="character" w:customStyle="1" w:styleId="Heading7Char">
    <w:name w:val="Heading 7 Char"/>
    <w:basedOn w:val="DefaultParagraphFont"/>
    <w:link w:val="Heading7"/>
    <w:rsid w:val="00224789"/>
    <w:rPr>
      <w:rFonts w:ascii="Cambria" w:eastAsia="Calibri" w:hAnsi="Cambria" w:cs="Times New Roman"/>
      <w:i/>
      <w:iCs/>
      <w:color w:val="404040"/>
    </w:rPr>
  </w:style>
  <w:style w:type="character" w:customStyle="1" w:styleId="Heading8Char">
    <w:name w:val="Heading 8 Char"/>
    <w:basedOn w:val="DefaultParagraphFont"/>
    <w:link w:val="Heading8"/>
    <w:rsid w:val="00224789"/>
    <w:rPr>
      <w:rFonts w:ascii="Cambria" w:eastAsia="Calibri" w:hAnsi="Cambria" w:cs="Times New Roman"/>
      <w:color w:val="404040"/>
      <w:sz w:val="20"/>
      <w:szCs w:val="20"/>
    </w:rPr>
  </w:style>
  <w:style w:type="character" w:customStyle="1" w:styleId="Heading9Char">
    <w:name w:val="Heading 9 Char"/>
    <w:basedOn w:val="DefaultParagraphFont"/>
    <w:link w:val="Heading9"/>
    <w:rsid w:val="00224789"/>
    <w:rPr>
      <w:rFonts w:ascii="Cambria" w:eastAsia="Calibri" w:hAnsi="Cambria" w:cs="Times New Roman"/>
      <w:i/>
      <w:iCs/>
      <w:color w:val="404040"/>
      <w:sz w:val="20"/>
      <w:szCs w:val="20"/>
    </w:rPr>
  </w:style>
  <w:style w:type="paragraph" w:customStyle="1" w:styleId="Default">
    <w:name w:val="Default"/>
    <w:rsid w:val="00224789"/>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1">
    <w:name w:val="CM1"/>
    <w:basedOn w:val="Default"/>
    <w:next w:val="Default"/>
    <w:rsid w:val="00224789"/>
    <w:rPr>
      <w:color w:val="auto"/>
    </w:rPr>
  </w:style>
  <w:style w:type="paragraph" w:customStyle="1" w:styleId="CM143">
    <w:name w:val="CM143"/>
    <w:basedOn w:val="Default"/>
    <w:next w:val="Default"/>
    <w:rsid w:val="00224789"/>
    <w:pPr>
      <w:spacing w:after="528"/>
    </w:pPr>
    <w:rPr>
      <w:color w:val="auto"/>
    </w:rPr>
  </w:style>
  <w:style w:type="paragraph" w:customStyle="1" w:styleId="CM144">
    <w:name w:val="CM144"/>
    <w:basedOn w:val="Default"/>
    <w:next w:val="Default"/>
    <w:rsid w:val="00224789"/>
    <w:pPr>
      <w:spacing w:after="683"/>
    </w:pPr>
    <w:rPr>
      <w:color w:val="auto"/>
    </w:rPr>
  </w:style>
  <w:style w:type="paragraph" w:customStyle="1" w:styleId="CM145">
    <w:name w:val="CM145"/>
    <w:basedOn w:val="Default"/>
    <w:next w:val="Default"/>
    <w:rsid w:val="00224789"/>
    <w:pPr>
      <w:spacing w:after="218"/>
    </w:pPr>
    <w:rPr>
      <w:color w:val="auto"/>
    </w:rPr>
  </w:style>
  <w:style w:type="paragraph" w:customStyle="1" w:styleId="CM2">
    <w:name w:val="CM2"/>
    <w:basedOn w:val="Default"/>
    <w:next w:val="Default"/>
    <w:rsid w:val="00224789"/>
    <w:pPr>
      <w:spacing w:line="256" w:lineRule="atLeast"/>
    </w:pPr>
    <w:rPr>
      <w:color w:val="auto"/>
    </w:rPr>
  </w:style>
  <w:style w:type="paragraph" w:customStyle="1" w:styleId="CM146">
    <w:name w:val="CM146"/>
    <w:basedOn w:val="Default"/>
    <w:next w:val="Default"/>
    <w:rsid w:val="00224789"/>
    <w:pPr>
      <w:spacing w:after="60"/>
    </w:pPr>
    <w:rPr>
      <w:color w:val="auto"/>
    </w:rPr>
  </w:style>
  <w:style w:type="paragraph" w:customStyle="1" w:styleId="CM3">
    <w:name w:val="CM3"/>
    <w:basedOn w:val="Default"/>
    <w:next w:val="Default"/>
    <w:rsid w:val="00224789"/>
    <w:pPr>
      <w:spacing w:line="256" w:lineRule="atLeast"/>
    </w:pPr>
    <w:rPr>
      <w:color w:val="auto"/>
    </w:rPr>
  </w:style>
  <w:style w:type="paragraph" w:customStyle="1" w:styleId="CM4">
    <w:name w:val="CM4"/>
    <w:basedOn w:val="Default"/>
    <w:next w:val="Default"/>
    <w:rsid w:val="00224789"/>
    <w:pPr>
      <w:spacing w:line="226" w:lineRule="atLeast"/>
    </w:pPr>
    <w:rPr>
      <w:color w:val="auto"/>
    </w:rPr>
  </w:style>
  <w:style w:type="paragraph" w:customStyle="1" w:styleId="CM5">
    <w:name w:val="CM5"/>
    <w:basedOn w:val="Default"/>
    <w:next w:val="Default"/>
    <w:rsid w:val="00224789"/>
    <w:pPr>
      <w:spacing w:line="256" w:lineRule="atLeast"/>
    </w:pPr>
    <w:rPr>
      <w:color w:val="auto"/>
    </w:rPr>
  </w:style>
  <w:style w:type="paragraph" w:customStyle="1" w:styleId="CM6">
    <w:name w:val="CM6"/>
    <w:basedOn w:val="Default"/>
    <w:next w:val="Default"/>
    <w:rsid w:val="00224789"/>
    <w:pPr>
      <w:spacing w:line="258" w:lineRule="atLeast"/>
    </w:pPr>
    <w:rPr>
      <w:color w:val="auto"/>
    </w:rPr>
  </w:style>
  <w:style w:type="paragraph" w:customStyle="1" w:styleId="CM7">
    <w:name w:val="CM7"/>
    <w:basedOn w:val="Default"/>
    <w:next w:val="Default"/>
    <w:rsid w:val="00224789"/>
    <w:pPr>
      <w:spacing w:line="256" w:lineRule="atLeast"/>
    </w:pPr>
    <w:rPr>
      <w:color w:val="auto"/>
    </w:rPr>
  </w:style>
  <w:style w:type="paragraph" w:customStyle="1" w:styleId="CM8">
    <w:name w:val="CM8"/>
    <w:basedOn w:val="Default"/>
    <w:next w:val="Default"/>
    <w:rsid w:val="00224789"/>
    <w:pPr>
      <w:spacing w:line="256" w:lineRule="atLeast"/>
    </w:pPr>
    <w:rPr>
      <w:color w:val="auto"/>
    </w:rPr>
  </w:style>
  <w:style w:type="paragraph" w:customStyle="1" w:styleId="CM9">
    <w:name w:val="CM9"/>
    <w:basedOn w:val="Default"/>
    <w:next w:val="Default"/>
    <w:rsid w:val="00224789"/>
    <w:pPr>
      <w:spacing w:line="256" w:lineRule="atLeast"/>
    </w:pPr>
    <w:rPr>
      <w:color w:val="auto"/>
    </w:rPr>
  </w:style>
  <w:style w:type="paragraph" w:customStyle="1" w:styleId="CM10">
    <w:name w:val="CM10"/>
    <w:basedOn w:val="Default"/>
    <w:next w:val="Default"/>
    <w:rsid w:val="00224789"/>
    <w:rPr>
      <w:color w:val="auto"/>
    </w:rPr>
  </w:style>
  <w:style w:type="paragraph" w:customStyle="1" w:styleId="CM11">
    <w:name w:val="CM11"/>
    <w:basedOn w:val="Default"/>
    <w:next w:val="Default"/>
    <w:rsid w:val="00224789"/>
    <w:pPr>
      <w:spacing w:line="256" w:lineRule="atLeast"/>
    </w:pPr>
    <w:rPr>
      <w:color w:val="auto"/>
    </w:rPr>
  </w:style>
  <w:style w:type="paragraph" w:customStyle="1" w:styleId="CM12">
    <w:name w:val="CM12"/>
    <w:basedOn w:val="Default"/>
    <w:next w:val="Default"/>
    <w:rsid w:val="00224789"/>
    <w:pPr>
      <w:spacing w:line="256" w:lineRule="atLeast"/>
    </w:pPr>
    <w:rPr>
      <w:color w:val="auto"/>
    </w:rPr>
  </w:style>
  <w:style w:type="paragraph" w:customStyle="1" w:styleId="CM13">
    <w:name w:val="CM13"/>
    <w:basedOn w:val="Default"/>
    <w:next w:val="Default"/>
    <w:rsid w:val="00224789"/>
    <w:pPr>
      <w:spacing w:line="226" w:lineRule="atLeast"/>
    </w:pPr>
    <w:rPr>
      <w:color w:val="auto"/>
    </w:rPr>
  </w:style>
  <w:style w:type="paragraph" w:customStyle="1" w:styleId="CM14">
    <w:name w:val="CM14"/>
    <w:basedOn w:val="Default"/>
    <w:next w:val="Default"/>
    <w:rsid w:val="00224789"/>
    <w:pPr>
      <w:spacing w:line="256" w:lineRule="atLeast"/>
    </w:pPr>
    <w:rPr>
      <w:color w:val="auto"/>
    </w:rPr>
  </w:style>
  <w:style w:type="paragraph" w:customStyle="1" w:styleId="CM15">
    <w:name w:val="CM15"/>
    <w:basedOn w:val="Default"/>
    <w:next w:val="Default"/>
    <w:rsid w:val="00224789"/>
    <w:pPr>
      <w:spacing w:line="258" w:lineRule="atLeast"/>
    </w:pPr>
    <w:rPr>
      <w:color w:val="auto"/>
    </w:rPr>
  </w:style>
  <w:style w:type="paragraph" w:customStyle="1" w:styleId="CM16">
    <w:name w:val="CM16"/>
    <w:basedOn w:val="Default"/>
    <w:next w:val="Default"/>
    <w:rsid w:val="00224789"/>
    <w:pPr>
      <w:spacing w:line="256" w:lineRule="atLeast"/>
    </w:pPr>
    <w:rPr>
      <w:color w:val="auto"/>
    </w:rPr>
  </w:style>
  <w:style w:type="paragraph" w:customStyle="1" w:styleId="CM147">
    <w:name w:val="CM147"/>
    <w:basedOn w:val="Default"/>
    <w:next w:val="Default"/>
    <w:rsid w:val="00224789"/>
    <w:pPr>
      <w:spacing w:after="60"/>
    </w:pPr>
    <w:rPr>
      <w:color w:val="auto"/>
    </w:rPr>
  </w:style>
  <w:style w:type="paragraph" w:customStyle="1" w:styleId="CM17">
    <w:name w:val="CM17"/>
    <w:basedOn w:val="Default"/>
    <w:next w:val="Default"/>
    <w:rsid w:val="00224789"/>
    <w:pPr>
      <w:spacing w:line="316" w:lineRule="atLeast"/>
    </w:pPr>
    <w:rPr>
      <w:color w:val="auto"/>
    </w:rPr>
  </w:style>
  <w:style w:type="paragraph" w:customStyle="1" w:styleId="CM18">
    <w:name w:val="CM18"/>
    <w:basedOn w:val="Default"/>
    <w:next w:val="Default"/>
    <w:rsid w:val="00224789"/>
    <w:pPr>
      <w:spacing w:line="256" w:lineRule="atLeast"/>
    </w:pPr>
    <w:rPr>
      <w:color w:val="auto"/>
    </w:rPr>
  </w:style>
  <w:style w:type="paragraph" w:customStyle="1" w:styleId="CM19">
    <w:name w:val="CM19"/>
    <w:basedOn w:val="Default"/>
    <w:next w:val="Default"/>
    <w:rsid w:val="00224789"/>
    <w:pPr>
      <w:spacing w:line="258" w:lineRule="atLeast"/>
    </w:pPr>
    <w:rPr>
      <w:color w:val="auto"/>
    </w:rPr>
  </w:style>
  <w:style w:type="paragraph" w:customStyle="1" w:styleId="CM20">
    <w:name w:val="CM20"/>
    <w:basedOn w:val="Default"/>
    <w:next w:val="Default"/>
    <w:rsid w:val="00224789"/>
    <w:pPr>
      <w:spacing w:line="256" w:lineRule="atLeast"/>
    </w:pPr>
    <w:rPr>
      <w:color w:val="auto"/>
    </w:rPr>
  </w:style>
  <w:style w:type="paragraph" w:customStyle="1" w:styleId="CM21">
    <w:name w:val="CM21"/>
    <w:basedOn w:val="Default"/>
    <w:next w:val="Default"/>
    <w:rsid w:val="00224789"/>
    <w:pPr>
      <w:spacing w:line="256" w:lineRule="atLeast"/>
    </w:pPr>
    <w:rPr>
      <w:color w:val="auto"/>
    </w:rPr>
  </w:style>
  <w:style w:type="paragraph" w:customStyle="1" w:styleId="CM22">
    <w:name w:val="CM22"/>
    <w:basedOn w:val="Default"/>
    <w:next w:val="Default"/>
    <w:rsid w:val="00224789"/>
    <w:pPr>
      <w:spacing w:line="256" w:lineRule="atLeast"/>
    </w:pPr>
    <w:rPr>
      <w:color w:val="auto"/>
    </w:rPr>
  </w:style>
  <w:style w:type="paragraph" w:customStyle="1" w:styleId="CM23">
    <w:name w:val="CM23"/>
    <w:basedOn w:val="Default"/>
    <w:next w:val="Default"/>
    <w:rsid w:val="00224789"/>
    <w:pPr>
      <w:spacing w:line="256" w:lineRule="atLeast"/>
    </w:pPr>
    <w:rPr>
      <w:color w:val="auto"/>
    </w:rPr>
  </w:style>
  <w:style w:type="paragraph" w:customStyle="1" w:styleId="CM148">
    <w:name w:val="CM148"/>
    <w:basedOn w:val="Default"/>
    <w:next w:val="Default"/>
    <w:rsid w:val="00224789"/>
    <w:pPr>
      <w:spacing w:after="315"/>
    </w:pPr>
    <w:rPr>
      <w:color w:val="auto"/>
    </w:rPr>
  </w:style>
  <w:style w:type="paragraph" w:customStyle="1" w:styleId="CM24">
    <w:name w:val="CM24"/>
    <w:basedOn w:val="Default"/>
    <w:next w:val="Default"/>
    <w:rsid w:val="00224789"/>
    <w:pPr>
      <w:spacing w:line="256" w:lineRule="atLeast"/>
    </w:pPr>
    <w:rPr>
      <w:color w:val="auto"/>
    </w:rPr>
  </w:style>
  <w:style w:type="paragraph" w:customStyle="1" w:styleId="CM149">
    <w:name w:val="CM149"/>
    <w:basedOn w:val="Default"/>
    <w:next w:val="Default"/>
    <w:rsid w:val="00224789"/>
    <w:pPr>
      <w:spacing w:after="163"/>
    </w:pPr>
    <w:rPr>
      <w:color w:val="auto"/>
    </w:rPr>
  </w:style>
  <w:style w:type="paragraph" w:customStyle="1" w:styleId="CM25">
    <w:name w:val="CM25"/>
    <w:basedOn w:val="Default"/>
    <w:next w:val="Default"/>
    <w:rsid w:val="00224789"/>
    <w:pPr>
      <w:spacing w:line="316" w:lineRule="atLeast"/>
    </w:pPr>
    <w:rPr>
      <w:color w:val="auto"/>
    </w:rPr>
  </w:style>
  <w:style w:type="paragraph" w:customStyle="1" w:styleId="CM26">
    <w:name w:val="CM26"/>
    <w:basedOn w:val="Default"/>
    <w:next w:val="Default"/>
    <w:rsid w:val="00224789"/>
    <w:rPr>
      <w:color w:val="auto"/>
    </w:rPr>
  </w:style>
  <w:style w:type="paragraph" w:customStyle="1" w:styleId="CM28">
    <w:name w:val="CM28"/>
    <w:basedOn w:val="Default"/>
    <w:next w:val="Default"/>
    <w:rsid w:val="00224789"/>
    <w:pPr>
      <w:spacing w:line="316" w:lineRule="atLeast"/>
    </w:pPr>
    <w:rPr>
      <w:color w:val="auto"/>
    </w:rPr>
  </w:style>
  <w:style w:type="paragraph" w:customStyle="1" w:styleId="CM29">
    <w:name w:val="CM29"/>
    <w:basedOn w:val="Default"/>
    <w:next w:val="Default"/>
    <w:rsid w:val="00224789"/>
    <w:pPr>
      <w:spacing w:line="286" w:lineRule="atLeast"/>
    </w:pPr>
    <w:rPr>
      <w:color w:val="auto"/>
    </w:rPr>
  </w:style>
  <w:style w:type="paragraph" w:customStyle="1" w:styleId="CM30">
    <w:name w:val="CM30"/>
    <w:basedOn w:val="Default"/>
    <w:next w:val="Default"/>
    <w:rsid w:val="00224789"/>
    <w:pPr>
      <w:spacing w:line="286" w:lineRule="atLeast"/>
    </w:pPr>
    <w:rPr>
      <w:color w:val="auto"/>
    </w:rPr>
  </w:style>
  <w:style w:type="paragraph" w:customStyle="1" w:styleId="CM31">
    <w:name w:val="CM31"/>
    <w:basedOn w:val="Default"/>
    <w:next w:val="Default"/>
    <w:rsid w:val="00224789"/>
    <w:pPr>
      <w:spacing w:line="226" w:lineRule="atLeast"/>
    </w:pPr>
    <w:rPr>
      <w:color w:val="auto"/>
    </w:rPr>
  </w:style>
  <w:style w:type="paragraph" w:customStyle="1" w:styleId="CM32">
    <w:name w:val="CM32"/>
    <w:basedOn w:val="Default"/>
    <w:next w:val="Default"/>
    <w:rsid w:val="00224789"/>
    <w:pPr>
      <w:spacing w:line="316" w:lineRule="atLeast"/>
    </w:pPr>
    <w:rPr>
      <w:color w:val="auto"/>
    </w:rPr>
  </w:style>
  <w:style w:type="paragraph" w:customStyle="1" w:styleId="CM33">
    <w:name w:val="CM33"/>
    <w:basedOn w:val="Default"/>
    <w:next w:val="Default"/>
    <w:rsid w:val="00224789"/>
    <w:pPr>
      <w:spacing w:line="316" w:lineRule="atLeast"/>
    </w:pPr>
    <w:rPr>
      <w:color w:val="auto"/>
    </w:rPr>
  </w:style>
  <w:style w:type="paragraph" w:customStyle="1" w:styleId="CM34">
    <w:name w:val="CM34"/>
    <w:basedOn w:val="Default"/>
    <w:next w:val="Default"/>
    <w:rsid w:val="00224789"/>
    <w:pPr>
      <w:spacing w:line="286" w:lineRule="atLeast"/>
    </w:pPr>
    <w:rPr>
      <w:color w:val="auto"/>
    </w:rPr>
  </w:style>
  <w:style w:type="paragraph" w:customStyle="1" w:styleId="CM35">
    <w:name w:val="CM35"/>
    <w:basedOn w:val="Default"/>
    <w:next w:val="Default"/>
    <w:rsid w:val="00224789"/>
    <w:pPr>
      <w:spacing w:line="316" w:lineRule="atLeast"/>
    </w:pPr>
    <w:rPr>
      <w:color w:val="auto"/>
    </w:rPr>
  </w:style>
  <w:style w:type="paragraph" w:customStyle="1" w:styleId="CM36">
    <w:name w:val="CM36"/>
    <w:basedOn w:val="Default"/>
    <w:next w:val="Default"/>
    <w:rsid w:val="00224789"/>
    <w:pPr>
      <w:spacing w:line="316" w:lineRule="atLeast"/>
    </w:pPr>
    <w:rPr>
      <w:color w:val="auto"/>
    </w:rPr>
  </w:style>
  <w:style w:type="paragraph" w:customStyle="1" w:styleId="CM37">
    <w:name w:val="CM37"/>
    <w:basedOn w:val="Default"/>
    <w:next w:val="Default"/>
    <w:rsid w:val="00224789"/>
    <w:pPr>
      <w:spacing w:line="286" w:lineRule="atLeast"/>
    </w:pPr>
    <w:rPr>
      <w:color w:val="auto"/>
    </w:rPr>
  </w:style>
  <w:style w:type="paragraph" w:customStyle="1" w:styleId="CM38">
    <w:name w:val="CM38"/>
    <w:basedOn w:val="Default"/>
    <w:next w:val="Default"/>
    <w:rsid w:val="00224789"/>
    <w:pPr>
      <w:spacing w:line="316" w:lineRule="atLeast"/>
    </w:pPr>
    <w:rPr>
      <w:color w:val="auto"/>
    </w:rPr>
  </w:style>
  <w:style w:type="paragraph" w:customStyle="1" w:styleId="CM39">
    <w:name w:val="CM39"/>
    <w:basedOn w:val="Default"/>
    <w:next w:val="Default"/>
    <w:rsid w:val="00224789"/>
    <w:pPr>
      <w:spacing w:line="256" w:lineRule="atLeast"/>
    </w:pPr>
    <w:rPr>
      <w:color w:val="auto"/>
    </w:rPr>
  </w:style>
  <w:style w:type="paragraph" w:customStyle="1" w:styleId="CM40">
    <w:name w:val="CM40"/>
    <w:basedOn w:val="Default"/>
    <w:next w:val="Default"/>
    <w:rsid w:val="00224789"/>
    <w:pPr>
      <w:spacing w:line="318" w:lineRule="atLeast"/>
    </w:pPr>
    <w:rPr>
      <w:color w:val="auto"/>
    </w:rPr>
  </w:style>
  <w:style w:type="paragraph" w:customStyle="1" w:styleId="CM41">
    <w:name w:val="CM41"/>
    <w:basedOn w:val="Default"/>
    <w:next w:val="Default"/>
    <w:rsid w:val="00224789"/>
    <w:pPr>
      <w:spacing w:line="256" w:lineRule="atLeast"/>
    </w:pPr>
    <w:rPr>
      <w:color w:val="auto"/>
    </w:rPr>
  </w:style>
  <w:style w:type="paragraph" w:customStyle="1" w:styleId="CM42">
    <w:name w:val="CM42"/>
    <w:basedOn w:val="Default"/>
    <w:next w:val="Default"/>
    <w:rsid w:val="00224789"/>
    <w:pPr>
      <w:spacing w:line="256" w:lineRule="atLeast"/>
    </w:pPr>
    <w:rPr>
      <w:color w:val="auto"/>
    </w:rPr>
  </w:style>
  <w:style w:type="paragraph" w:customStyle="1" w:styleId="CM43">
    <w:name w:val="CM43"/>
    <w:basedOn w:val="Default"/>
    <w:next w:val="Default"/>
    <w:rsid w:val="00224789"/>
    <w:pPr>
      <w:spacing w:line="256" w:lineRule="atLeast"/>
    </w:pPr>
    <w:rPr>
      <w:color w:val="auto"/>
    </w:rPr>
  </w:style>
  <w:style w:type="paragraph" w:customStyle="1" w:styleId="CM44">
    <w:name w:val="CM44"/>
    <w:basedOn w:val="Default"/>
    <w:next w:val="Default"/>
    <w:rsid w:val="00224789"/>
    <w:pPr>
      <w:spacing w:line="256" w:lineRule="atLeast"/>
    </w:pPr>
    <w:rPr>
      <w:color w:val="auto"/>
    </w:rPr>
  </w:style>
  <w:style w:type="paragraph" w:customStyle="1" w:styleId="CM45">
    <w:name w:val="CM45"/>
    <w:basedOn w:val="Default"/>
    <w:next w:val="Default"/>
    <w:rsid w:val="00224789"/>
    <w:pPr>
      <w:spacing w:line="256" w:lineRule="atLeast"/>
    </w:pPr>
    <w:rPr>
      <w:color w:val="auto"/>
    </w:rPr>
  </w:style>
  <w:style w:type="paragraph" w:customStyle="1" w:styleId="CM46">
    <w:name w:val="CM46"/>
    <w:basedOn w:val="Default"/>
    <w:next w:val="Default"/>
    <w:rsid w:val="00224789"/>
    <w:pPr>
      <w:spacing w:line="253" w:lineRule="atLeast"/>
    </w:pPr>
    <w:rPr>
      <w:color w:val="auto"/>
    </w:rPr>
  </w:style>
  <w:style w:type="paragraph" w:customStyle="1" w:styleId="CM47">
    <w:name w:val="CM47"/>
    <w:basedOn w:val="Default"/>
    <w:next w:val="Default"/>
    <w:rsid w:val="00224789"/>
    <w:pPr>
      <w:spacing w:line="256" w:lineRule="atLeast"/>
    </w:pPr>
    <w:rPr>
      <w:color w:val="auto"/>
    </w:rPr>
  </w:style>
  <w:style w:type="paragraph" w:customStyle="1" w:styleId="CM48">
    <w:name w:val="CM48"/>
    <w:basedOn w:val="Default"/>
    <w:next w:val="Default"/>
    <w:rsid w:val="00224789"/>
    <w:pPr>
      <w:spacing w:line="256" w:lineRule="atLeast"/>
    </w:pPr>
    <w:rPr>
      <w:color w:val="auto"/>
    </w:rPr>
  </w:style>
  <w:style w:type="paragraph" w:customStyle="1" w:styleId="CM49">
    <w:name w:val="CM49"/>
    <w:basedOn w:val="Default"/>
    <w:next w:val="Default"/>
    <w:rsid w:val="00224789"/>
    <w:pPr>
      <w:spacing w:line="251" w:lineRule="atLeast"/>
    </w:pPr>
    <w:rPr>
      <w:color w:val="auto"/>
    </w:rPr>
  </w:style>
  <w:style w:type="paragraph" w:customStyle="1" w:styleId="CM50">
    <w:name w:val="CM50"/>
    <w:basedOn w:val="Default"/>
    <w:next w:val="Default"/>
    <w:rsid w:val="00224789"/>
    <w:pPr>
      <w:spacing w:line="256" w:lineRule="atLeast"/>
    </w:pPr>
    <w:rPr>
      <w:color w:val="auto"/>
    </w:rPr>
  </w:style>
  <w:style w:type="paragraph" w:customStyle="1" w:styleId="CM51">
    <w:name w:val="CM51"/>
    <w:basedOn w:val="Default"/>
    <w:next w:val="Default"/>
    <w:rsid w:val="00224789"/>
    <w:pPr>
      <w:spacing w:line="256" w:lineRule="atLeast"/>
    </w:pPr>
    <w:rPr>
      <w:color w:val="auto"/>
    </w:rPr>
  </w:style>
  <w:style w:type="paragraph" w:customStyle="1" w:styleId="CM52">
    <w:name w:val="CM52"/>
    <w:basedOn w:val="Default"/>
    <w:next w:val="Default"/>
    <w:rsid w:val="00224789"/>
    <w:pPr>
      <w:spacing w:line="256" w:lineRule="atLeast"/>
    </w:pPr>
    <w:rPr>
      <w:color w:val="auto"/>
    </w:rPr>
  </w:style>
  <w:style w:type="paragraph" w:customStyle="1" w:styleId="CM53">
    <w:name w:val="CM53"/>
    <w:basedOn w:val="Default"/>
    <w:next w:val="Default"/>
    <w:rsid w:val="00224789"/>
    <w:pPr>
      <w:spacing w:line="258" w:lineRule="atLeast"/>
    </w:pPr>
    <w:rPr>
      <w:color w:val="auto"/>
    </w:rPr>
  </w:style>
  <w:style w:type="paragraph" w:customStyle="1" w:styleId="CM54">
    <w:name w:val="CM54"/>
    <w:basedOn w:val="Default"/>
    <w:next w:val="Default"/>
    <w:rsid w:val="00224789"/>
    <w:pPr>
      <w:spacing w:line="256" w:lineRule="atLeast"/>
    </w:pPr>
    <w:rPr>
      <w:color w:val="auto"/>
    </w:rPr>
  </w:style>
  <w:style w:type="paragraph" w:customStyle="1" w:styleId="CM55">
    <w:name w:val="CM55"/>
    <w:basedOn w:val="Default"/>
    <w:next w:val="Default"/>
    <w:rsid w:val="00224789"/>
    <w:pPr>
      <w:spacing w:line="451" w:lineRule="atLeast"/>
    </w:pPr>
    <w:rPr>
      <w:color w:val="auto"/>
    </w:rPr>
  </w:style>
  <w:style w:type="paragraph" w:customStyle="1" w:styleId="CM56">
    <w:name w:val="CM56"/>
    <w:basedOn w:val="Default"/>
    <w:next w:val="Default"/>
    <w:rsid w:val="00224789"/>
    <w:pPr>
      <w:spacing w:line="256" w:lineRule="atLeast"/>
    </w:pPr>
    <w:rPr>
      <w:color w:val="auto"/>
    </w:rPr>
  </w:style>
  <w:style w:type="paragraph" w:customStyle="1" w:styleId="CM57">
    <w:name w:val="CM57"/>
    <w:basedOn w:val="Default"/>
    <w:next w:val="Default"/>
    <w:rsid w:val="00224789"/>
    <w:pPr>
      <w:spacing w:line="256" w:lineRule="atLeast"/>
    </w:pPr>
    <w:rPr>
      <w:color w:val="auto"/>
    </w:rPr>
  </w:style>
  <w:style w:type="paragraph" w:customStyle="1" w:styleId="CM58">
    <w:name w:val="CM58"/>
    <w:basedOn w:val="Default"/>
    <w:next w:val="Default"/>
    <w:rsid w:val="00224789"/>
    <w:pPr>
      <w:spacing w:line="256" w:lineRule="atLeast"/>
    </w:pPr>
    <w:rPr>
      <w:color w:val="auto"/>
    </w:rPr>
  </w:style>
  <w:style w:type="paragraph" w:customStyle="1" w:styleId="CM59">
    <w:name w:val="CM59"/>
    <w:basedOn w:val="Default"/>
    <w:next w:val="Default"/>
    <w:rsid w:val="00224789"/>
    <w:pPr>
      <w:spacing w:line="256" w:lineRule="atLeast"/>
    </w:pPr>
    <w:rPr>
      <w:color w:val="auto"/>
    </w:rPr>
  </w:style>
  <w:style w:type="paragraph" w:customStyle="1" w:styleId="CM60">
    <w:name w:val="CM60"/>
    <w:basedOn w:val="Default"/>
    <w:next w:val="Default"/>
    <w:rsid w:val="00224789"/>
    <w:pPr>
      <w:spacing w:line="316" w:lineRule="atLeast"/>
    </w:pPr>
    <w:rPr>
      <w:color w:val="auto"/>
    </w:rPr>
  </w:style>
  <w:style w:type="paragraph" w:customStyle="1" w:styleId="CM61">
    <w:name w:val="CM61"/>
    <w:basedOn w:val="Default"/>
    <w:next w:val="Default"/>
    <w:rsid w:val="00224789"/>
    <w:pPr>
      <w:spacing w:line="258" w:lineRule="atLeast"/>
    </w:pPr>
    <w:rPr>
      <w:color w:val="auto"/>
    </w:rPr>
  </w:style>
  <w:style w:type="paragraph" w:customStyle="1" w:styleId="CM62">
    <w:name w:val="CM62"/>
    <w:basedOn w:val="Default"/>
    <w:next w:val="Default"/>
    <w:rsid w:val="00224789"/>
    <w:pPr>
      <w:spacing w:line="286" w:lineRule="atLeast"/>
    </w:pPr>
    <w:rPr>
      <w:color w:val="auto"/>
    </w:rPr>
  </w:style>
  <w:style w:type="paragraph" w:customStyle="1" w:styleId="CM63">
    <w:name w:val="CM63"/>
    <w:basedOn w:val="Default"/>
    <w:next w:val="Default"/>
    <w:rsid w:val="00224789"/>
    <w:pPr>
      <w:spacing w:line="276" w:lineRule="atLeast"/>
    </w:pPr>
    <w:rPr>
      <w:color w:val="auto"/>
    </w:rPr>
  </w:style>
  <w:style w:type="paragraph" w:customStyle="1" w:styleId="CM64">
    <w:name w:val="CM64"/>
    <w:basedOn w:val="Default"/>
    <w:next w:val="Default"/>
    <w:rsid w:val="00224789"/>
    <w:pPr>
      <w:spacing w:line="256" w:lineRule="atLeast"/>
    </w:pPr>
    <w:rPr>
      <w:color w:val="auto"/>
    </w:rPr>
  </w:style>
  <w:style w:type="paragraph" w:customStyle="1" w:styleId="CM65">
    <w:name w:val="CM65"/>
    <w:basedOn w:val="Default"/>
    <w:next w:val="Default"/>
    <w:rsid w:val="00224789"/>
    <w:pPr>
      <w:spacing w:line="256" w:lineRule="atLeast"/>
    </w:pPr>
    <w:rPr>
      <w:color w:val="auto"/>
    </w:rPr>
  </w:style>
  <w:style w:type="paragraph" w:customStyle="1" w:styleId="CM66">
    <w:name w:val="CM66"/>
    <w:basedOn w:val="Default"/>
    <w:next w:val="Default"/>
    <w:rsid w:val="00224789"/>
    <w:pPr>
      <w:spacing w:line="260" w:lineRule="atLeast"/>
    </w:pPr>
    <w:rPr>
      <w:color w:val="auto"/>
    </w:rPr>
  </w:style>
  <w:style w:type="paragraph" w:customStyle="1" w:styleId="CM67">
    <w:name w:val="CM67"/>
    <w:basedOn w:val="Default"/>
    <w:next w:val="Default"/>
    <w:rsid w:val="00224789"/>
    <w:pPr>
      <w:spacing w:line="260" w:lineRule="atLeast"/>
    </w:pPr>
    <w:rPr>
      <w:color w:val="auto"/>
    </w:rPr>
  </w:style>
  <w:style w:type="paragraph" w:customStyle="1" w:styleId="CM68">
    <w:name w:val="CM68"/>
    <w:basedOn w:val="Default"/>
    <w:next w:val="Default"/>
    <w:rsid w:val="00224789"/>
    <w:pPr>
      <w:spacing w:line="316" w:lineRule="atLeast"/>
    </w:pPr>
    <w:rPr>
      <w:color w:val="auto"/>
    </w:rPr>
  </w:style>
  <w:style w:type="paragraph" w:customStyle="1" w:styleId="CM69">
    <w:name w:val="CM69"/>
    <w:basedOn w:val="Default"/>
    <w:next w:val="Default"/>
    <w:rsid w:val="00224789"/>
    <w:pPr>
      <w:spacing w:line="256" w:lineRule="atLeast"/>
    </w:pPr>
    <w:rPr>
      <w:color w:val="auto"/>
    </w:rPr>
  </w:style>
  <w:style w:type="paragraph" w:customStyle="1" w:styleId="CM71">
    <w:name w:val="CM71"/>
    <w:basedOn w:val="Default"/>
    <w:next w:val="Default"/>
    <w:rsid w:val="00224789"/>
    <w:pPr>
      <w:spacing w:line="256" w:lineRule="atLeast"/>
    </w:pPr>
    <w:rPr>
      <w:color w:val="auto"/>
    </w:rPr>
  </w:style>
  <w:style w:type="paragraph" w:customStyle="1" w:styleId="CM72">
    <w:name w:val="CM72"/>
    <w:basedOn w:val="Default"/>
    <w:next w:val="Default"/>
    <w:rsid w:val="00224789"/>
    <w:pPr>
      <w:spacing w:line="256" w:lineRule="atLeast"/>
    </w:pPr>
    <w:rPr>
      <w:color w:val="auto"/>
    </w:rPr>
  </w:style>
  <w:style w:type="paragraph" w:customStyle="1" w:styleId="CM73">
    <w:name w:val="CM73"/>
    <w:basedOn w:val="Default"/>
    <w:next w:val="Default"/>
    <w:rsid w:val="00224789"/>
    <w:pPr>
      <w:spacing w:line="248" w:lineRule="atLeast"/>
    </w:pPr>
    <w:rPr>
      <w:color w:val="auto"/>
    </w:rPr>
  </w:style>
  <w:style w:type="paragraph" w:customStyle="1" w:styleId="CM74">
    <w:name w:val="CM74"/>
    <w:basedOn w:val="Default"/>
    <w:next w:val="Default"/>
    <w:rsid w:val="00224789"/>
    <w:pPr>
      <w:spacing w:line="256" w:lineRule="atLeast"/>
    </w:pPr>
    <w:rPr>
      <w:color w:val="auto"/>
    </w:rPr>
  </w:style>
  <w:style w:type="paragraph" w:customStyle="1" w:styleId="CM75">
    <w:name w:val="CM75"/>
    <w:basedOn w:val="Default"/>
    <w:next w:val="Default"/>
    <w:rsid w:val="00224789"/>
    <w:pPr>
      <w:spacing w:line="256" w:lineRule="atLeast"/>
    </w:pPr>
    <w:rPr>
      <w:color w:val="auto"/>
    </w:rPr>
  </w:style>
  <w:style w:type="paragraph" w:customStyle="1" w:styleId="CM76">
    <w:name w:val="CM76"/>
    <w:basedOn w:val="Default"/>
    <w:next w:val="Default"/>
    <w:rsid w:val="00224789"/>
    <w:pPr>
      <w:spacing w:line="256" w:lineRule="atLeast"/>
    </w:pPr>
    <w:rPr>
      <w:color w:val="auto"/>
    </w:rPr>
  </w:style>
  <w:style w:type="paragraph" w:customStyle="1" w:styleId="CM77">
    <w:name w:val="CM77"/>
    <w:basedOn w:val="Default"/>
    <w:next w:val="Default"/>
    <w:rsid w:val="00224789"/>
    <w:pPr>
      <w:spacing w:line="256" w:lineRule="atLeast"/>
    </w:pPr>
    <w:rPr>
      <w:color w:val="auto"/>
    </w:rPr>
  </w:style>
  <w:style w:type="paragraph" w:customStyle="1" w:styleId="CM78">
    <w:name w:val="CM78"/>
    <w:basedOn w:val="Default"/>
    <w:next w:val="Default"/>
    <w:rsid w:val="00224789"/>
    <w:pPr>
      <w:spacing w:line="256" w:lineRule="atLeast"/>
    </w:pPr>
    <w:rPr>
      <w:color w:val="auto"/>
    </w:rPr>
  </w:style>
  <w:style w:type="paragraph" w:customStyle="1" w:styleId="CM79">
    <w:name w:val="CM79"/>
    <w:basedOn w:val="Default"/>
    <w:next w:val="Default"/>
    <w:rsid w:val="00224789"/>
    <w:pPr>
      <w:spacing w:line="273" w:lineRule="atLeast"/>
    </w:pPr>
    <w:rPr>
      <w:color w:val="auto"/>
    </w:rPr>
  </w:style>
  <w:style w:type="paragraph" w:customStyle="1" w:styleId="CM80">
    <w:name w:val="CM80"/>
    <w:basedOn w:val="Default"/>
    <w:next w:val="Default"/>
    <w:rsid w:val="00224789"/>
    <w:pPr>
      <w:spacing w:line="256" w:lineRule="atLeast"/>
    </w:pPr>
    <w:rPr>
      <w:color w:val="auto"/>
    </w:rPr>
  </w:style>
  <w:style w:type="paragraph" w:customStyle="1" w:styleId="CM81">
    <w:name w:val="CM81"/>
    <w:basedOn w:val="Default"/>
    <w:next w:val="Default"/>
    <w:rsid w:val="00224789"/>
    <w:pPr>
      <w:spacing w:line="258" w:lineRule="atLeast"/>
    </w:pPr>
    <w:rPr>
      <w:color w:val="auto"/>
    </w:rPr>
  </w:style>
  <w:style w:type="paragraph" w:customStyle="1" w:styleId="CM82">
    <w:name w:val="CM82"/>
    <w:basedOn w:val="Default"/>
    <w:next w:val="Default"/>
    <w:rsid w:val="00224789"/>
    <w:pPr>
      <w:spacing w:line="273" w:lineRule="atLeast"/>
    </w:pPr>
    <w:rPr>
      <w:color w:val="auto"/>
    </w:rPr>
  </w:style>
  <w:style w:type="paragraph" w:customStyle="1" w:styleId="CM83">
    <w:name w:val="CM83"/>
    <w:basedOn w:val="Default"/>
    <w:next w:val="Default"/>
    <w:rsid w:val="00224789"/>
    <w:pPr>
      <w:spacing w:line="276" w:lineRule="atLeast"/>
    </w:pPr>
    <w:rPr>
      <w:color w:val="auto"/>
    </w:rPr>
  </w:style>
  <w:style w:type="paragraph" w:customStyle="1" w:styleId="CM150">
    <w:name w:val="CM150"/>
    <w:basedOn w:val="Default"/>
    <w:next w:val="Default"/>
    <w:rsid w:val="00224789"/>
    <w:pPr>
      <w:spacing w:after="118"/>
    </w:pPr>
    <w:rPr>
      <w:color w:val="auto"/>
    </w:rPr>
  </w:style>
  <w:style w:type="paragraph" w:customStyle="1" w:styleId="CM84">
    <w:name w:val="CM84"/>
    <w:basedOn w:val="Default"/>
    <w:next w:val="Default"/>
    <w:rsid w:val="00224789"/>
    <w:pPr>
      <w:spacing w:line="286" w:lineRule="atLeast"/>
    </w:pPr>
    <w:rPr>
      <w:color w:val="auto"/>
    </w:rPr>
  </w:style>
  <w:style w:type="paragraph" w:customStyle="1" w:styleId="CM85">
    <w:name w:val="CM85"/>
    <w:basedOn w:val="Default"/>
    <w:next w:val="Default"/>
    <w:rsid w:val="00224789"/>
    <w:pPr>
      <w:spacing w:line="316" w:lineRule="atLeast"/>
    </w:pPr>
    <w:rPr>
      <w:color w:val="auto"/>
    </w:rPr>
  </w:style>
  <w:style w:type="paragraph" w:customStyle="1" w:styleId="CM86">
    <w:name w:val="CM86"/>
    <w:basedOn w:val="Default"/>
    <w:next w:val="Default"/>
    <w:rsid w:val="00224789"/>
    <w:pPr>
      <w:spacing w:line="316" w:lineRule="atLeast"/>
    </w:pPr>
    <w:rPr>
      <w:color w:val="auto"/>
    </w:rPr>
  </w:style>
  <w:style w:type="paragraph" w:customStyle="1" w:styleId="CM87">
    <w:name w:val="CM87"/>
    <w:basedOn w:val="Default"/>
    <w:next w:val="Default"/>
    <w:rsid w:val="00224789"/>
    <w:pPr>
      <w:spacing w:line="316" w:lineRule="atLeast"/>
    </w:pPr>
    <w:rPr>
      <w:color w:val="auto"/>
    </w:rPr>
  </w:style>
  <w:style w:type="paragraph" w:customStyle="1" w:styleId="CM88">
    <w:name w:val="CM88"/>
    <w:basedOn w:val="Default"/>
    <w:next w:val="Default"/>
    <w:rsid w:val="00224789"/>
    <w:pPr>
      <w:spacing w:line="316" w:lineRule="atLeast"/>
    </w:pPr>
    <w:rPr>
      <w:color w:val="auto"/>
    </w:rPr>
  </w:style>
  <w:style w:type="paragraph" w:customStyle="1" w:styleId="CM89">
    <w:name w:val="CM89"/>
    <w:basedOn w:val="Default"/>
    <w:next w:val="Default"/>
    <w:rsid w:val="00224789"/>
    <w:pPr>
      <w:spacing w:line="316" w:lineRule="atLeast"/>
    </w:pPr>
    <w:rPr>
      <w:color w:val="auto"/>
    </w:rPr>
  </w:style>
  <w:style w:type="paragraph" w:customStyle="1" w:styleId="CM90">
    <w:name w:val="CM90"/>
    <w:basedOn w:val="Default"/>
    <w:next w:val="Default"/>
    <w:rsid w:val="00224789"/>
    <w:pPr>
      <w:spacing w:line="260" w:lineRule="atLeast"/>
    </w:pPr>
    <w:rPr>
      <w:color w:val="auto"/>
    </w:rPr>
  </w:style>
  <w:style w:type="paragraph" w:customStyle="1" w:styleId="CM151">
    <w:name w:val="CM151"/>
    <w:basedOn w:val="Default"/>
    <w:next w:val="Default"/>
    <w:rsid w:val="00224789"/>
    <w:pPr>
      <w:spacing w:after="268"/>
    </w:pPr>
    <w:rPr>
      <w:color w:val="auto"/>
    </w:rPr>
  </w:style>
  <w:style w:type="paragraph" w:customStyle="1" w:styleId="CM91">
    <w:name w:val="CM91"/>
    <w:basedOn w:val="Default"/>
    <w:next w:val="Default"/>
    <w:rsid w:val="00224789"/>
    <w:pPr>
      <w:spacing w:line="256" w:lineRule="atLeast"/>
    </w:pPr>
    <w:rPr>
      <w:color w:val="auto"/>
    </w:rPr>
  </w:style>
  <w:style w:type="paragraph" w:customStyle="1" w:styleId="CM92">
    <w:name w:val="CM92"/>
    <w:basedOn w:val="Default"/>
    <w:next w:val="Default"/>
    <w:rsid w:val="00224789"/>
    <w:pPr>
      <w:spacing w:line="258" w:lineRule="atLeast"/>
    </w:pPr>
    <w:rPr>
      <w:color w:val="auto"/>
    </w:rPr>
  </w:style>
  <w:style w:type="paragraph" w:customStyle="1" w:styleId="CM93">
    <w:name w:val="CM93"/>
    <w:basedOn w:val="Default"/>
    <w:next w:val="Default"/>
    <w:rsid w:val="00224789"/>
    <w:pPr>
      <w:spacing w:line="316" w:lineRule="atLeast"/>
    </w:pPr>
    <w:rPr>
      <w:color w:val="auto"/>
    </w:rPr>
  </w:style>
  <w:style w:type="paragraph" w:customStyle="1" w:styleId="CM94">
    <w:name w:val="CM94"/>
    <w:basedOn w:val="Default"/>
    <w:next w:val="Default"/>
    <w:rsid w:val="00224789"/>
    <w:pPr>
      <w:spacing w:line="256" w:lineRule="atLeast"/>
    </w:pPr>
    <w:rPr>
      <w:color w:val="auto"/>
    </w:rPr>
  </w:style>
  <w:style w:type="paragraph" w:customStyle="1" w:styleId="CM95">
    <w:name w:val="CM95"/>
    <w:basedOn w:val="Default"/>
    <w:next w:val="Default"/>
    <w:rsid w:val="00224789"/>
    <w:pPr>
      <w:spacing w:line="256" w:lineRule="atLeast"/>
    </w:pPr>
    <w:rPr>
      <w:color w:val="auto"/>
    </w:rPr>
  </w:style>
  <w:style w:type="paragraph" w:customStyle="1" w:styleId="CM96">
    <w:name w:val="CM96"/>
    <w:basedOn w:val="Default"/>
    <w:next w:val="Default"/>
    <w:rsid w:val="00224789"/>
    <w:pPr>
      <w:spacing w:line="256" w:lineRule="atLeast"/>
    </w:pPr>
    <w:rPr>
      <w:color w:val="auto"/>
    </w:rPr>
  </w:style>
  <w:style w:type="paragraph" w:customStyle="1" w:styleId="CM97">
    <w:name w:val="CM97"/>
    <w:basedOn w:val="Default"/>
    <w:next w:val="Default"/>
    <w:rsid w:val="00224789"/>
    <w:pPr>
      <w:spacing w:line="256" w:lineRule="atLeast"/>
    </w:pPr>
    <w:rPr>
      <w:color w:val="auto"/>
    </w:rPr>
  </w:style>
  <w:style w:type="paragraph" w:customStyle="1" w:styleId="CM98">
    <w:name w:val="CM98"/>
    <w:basedOn w:val="Default"/>
    <w:next w:val="Default"/>
    <w:rsid w:val="00224789"/>
    <w:pPr>
      <w:spacing w:line="316" w:lineRule="atLeast"/>
    </w:pPr>
    <w:rPr>
      <w:color w:val="auto"/>
    </w:rPr>
  </w:style>
  <w:style w:type="paragraph" w:customStyle="1" w:styleId="CM99">
    <w:name w:val="CM99"/>
    <w:basedOn w:val="Default"/>
    <w:next w:val="Default"/>
    <w:rsid w:val="00224789"/>
    <w:pPr>
      <w:spacing w:line="316" w:lineRule="atLeast"/>
    </w:pPr>
    <w:rPr>
      <w:color w:val="auto"/>
    </w:rPr>
  </w:style>
  <w:style w:type="paragraph" w:customStyle="1" w:styleId="CM100">
    <w:name w:val="CM100"/>
    <w:basedOn w:val="Default"/>
    <w:next w:val="Default"/>
    <w:rsid w:val="00224789"/>
    <w:pPr>
      <w:spacing w:line="256" w:lineRule="atLeast"/>
    </w:pPr>
    <w:rPr>
      <w:color w:val="auto"/>
    </w:rPr>
  </w:style>
  <w:style w:type="paragraph" w:customStyle="1" w:styleId="CM102">
    <w:name w:val="CM102"/>
    <w:basedOn w:val="Default"/>
    <w:next w:val="Default"/>
    <w:rsid w:val="00224789"/>
    <w:pPr>
      <w:spacing w:line="258" w:lineRule="atLeast"/>
    </w:pPr>
    <w:rPr>
      <w:color w:val="auto"/>
    </w:rPr>
  </w:style>
  <w:style w:type="paragraph" w:customStyle="1" w:styleId="CM103">
    <w:name w:val="CM103"/>
    <w:basedOn w:val="Default"/>
    <w:next w:val="Default"/>
    <w:rsid w:val="00224789"/>
    <w:pPr>
      <w:spacing w:line="256" w:lineRule="atLeast"/>
    </w:pPr>
    <w:rPr>
      <w:color w:val="auto"/>
    </w:rPr>
  </w:style>
  <w:style w:type="paragraph" w:customStyle="1" w:styleId="CM104">
    <w:name w:val="CM104"/>
    <w:basedOn w:val="Default"/>
    <w:next w:val="Default"/>
    <w:rsid w:val="00224789"/>
    <w:pPr>
      <w:spacing w:line="256" w:lineRule="atLeast"/>
    </w:pPr>
    <w:rPr>
      <w:color w:val="auto"/>
    </w:rPr>
  </w:style>
  <w:style w:type="paragraph" w:customStyle="1" w:styleId="CM105">
    <w:name w:val="CM105"/>
    <w:basedOn w:val="Default"/>
    <w:next w:val="Default"/>
    <w:rsid w:val="00224789"/>
    <w:pPr>
      <w:spacing w:line="316" w:lineRule="atLeast"/>
    </w:pPr>
    <w:rPr>
      <w:color w:val="auto"/>
    </w:rPr>
  </w:style>
  <w:style w:type="paragraph" w:customStyle="1" w:styleId="CM106">
    <w:name w:val="CM106"/>
    <w:basedOn w:val="Default"/>
    <w:next w:val="Default"/>
    <w:rsid w:val="00224789"/>
    <w:pPr>
      <w:spacing w:line="316" w:lineRule="atLeast"/>
    </w:pPr>
    <w:rPr>
      <w:color w:val="auto"/>
    </w:rPr>
  </w:style>
  <w:style w:type="paragraph" w:customStyle="1" w:styleId="CM107">
    <w:name w:val="CM107"/>
    <w:basedOn w:val="Default"/>
    <w:next w:val="Default"/>
    <w:rsid w:val="00224789"/>
    <w:pPr>
      <w:spacing w:line="286" w:lineRule="atLeast"/>
    </w:pPr>
    <w:rPr>
      <w:color w:val="auto"/>
    </w:rPr>
  </w:style>
  <w:style w:type="paragraph" w:customStyle="1" w:styleId="CM108">
    <w:name w:val="CM108"/>
    <w:basedOn w:val="Default"/>
    <w:next w:val="Default"/>
    <w:rsid w:val="00224789"/>
    <w:pPr>
      <w:spacing w:line="316" w:lineRule="atLeast"/>
    </w:pPr>
    <w:rPr>
      <w:color w:val="auto"/>
    </w:rPr>
  </w:style>
  <w:style w:type="paragraph" w:customStyle="1" w:styleId="CM109">
    <w:name w:val="CM109"/>
    <w:basedOn w:val="Default"/>
    <w:next w:val="Default"/>
    <w:rsid w:val="00224789"/>
    <w:pPr>
      <w:spacing w:line="260" w:lineRule="atLeast"/>
    </w:pPr>
    <w:rPr>
      <w:color w:val="auto"/>
    </w:rPr>
  </w:style>
  <w:style w:type="paragraph" w:customStyle="1" w:styleId="CM110">
    <w:name w:val="CM110"/>
    <w:basedOn w:val="Default"/>
    <w:next w:val="Default"/>
    <w:rsid w:val="00224789"/>
    <w:pPr>
      <w:spacing w:line="258" w:lineRule="atLeast"/>
    </w:pPr>
    <w:rPr>
      <w:color w:val="auto"/>
    </w:rPr>
  </w:style>
  <w:style w:type="paragraph" w:customStyle="1" w:styleId="CM111">
    <w:name w:val="CM111"/>
    <w:basedOn w:val="Default"/>
    <w:next w:val="Default"/>
    <w:rsid w:val="00224789"/>
    <w:pPr>
      <w:spacing w:line="256" w:lineRule="atLeast"/>
    </w:pPr>
    <w:rPr>
      <w:color w:val="auto"/>
    </w:rPr>
  </w:style>
  <w:style w:type="paragraph" w:customStyle="1" w:styleId="CM27">
    <w:name w:val="CM27"/>
    <w:basedOn w:val="Default"/>
    <w:next w:val="Default"/>
    <w:rsid w:val="00224789"/>
    <w:pPr>
      <w:spacing w:line="256" w:lineRule="atLeast"/>
    </w:pPr>
    <w:rPr>
      <w:color w:val="auto"/>
    </w:rPr>
  </w:style>
  <w:style w:type="paragraph" w:customStyle="1" w:styleId="CM112">
    <w:name w:val="CM112"/>
    <w:basedOn w:val="Default"/>
    <w:next w:val="Default"/>
    <w:rsid w:val="00224789"/>
    <w:pPr>
      <w:spacing w:line="256" w:lineRule="atLeast"/>
    </w:pPr>
    <w:rPr>
      <w:color w:val="auto"/>
    </w:rPr>
  </w:style>
  <w:style w:type="paragraph" w:customStyle="1" w:styleId="CM113">
    <w:name w:val="CM113"/>
    <w:basedOn w:val="Default"/>
    <w:next w:val="Default"/>
    <w:rsid w:val="00224789"/>
    <w:pPr>
      <w:spacing w:line="256" w:lineRule="atLeast"/>
    </w:pPr>
    <w:rPr>
      <w:color w:val="auto"/>
    </w:rPr>
  </w:style>
  <w:style w:type="paragraph" w:customStyle="1" w:styleId="CM114">
    <w:name w:val="CM114"/>
    <w:basedOn w:val="Default"/>
    <w:next w:val="Default"/>
    <w:rsid w:val="00224789"/>
    <w:pPr>
      <w:spacing w:line="318" w:lineRule="atLeast"/>
    </w:pPr>
    <w:rPr>
      <w:color w:val="auto"/>
    </w:rPr>
  </w:style>
  <w:style w:type="paragraph" w:customStyle="1" w:styleId="CM115">
    <w:name w:val="CM115"/>
    <w:basedOn w:val="Default"/>
    <w:next w:val="Default"/>
    <w:rsid w:val="00224789"/>
    <w:pPr>
      <w:spacing w:line="316" w:lineRule="atLeast"/>
    </w:pPr>
    <w:rPr>
      <w:color w:val="auto"/>
    </w:rPr>
  </w:style>
  <w:style w:type="paragraph" w:customStyle="1" w:styleId="CM116">
    <w:name w:val="CM116"/>
    <w:basedOn w:val="Default"/>
    <w:next w:val="Default"/>
    <w:rsid w:val="00224789"/>
    <w:pPr>
      <w:spacing w:line="316" w:lineRule="atLeast"/>
    </w:pPr>
    <w:rPr>
      <w:color w:val="auto"/>
    </w:rPr>
  </w:style>
  <w:style w:type="paragraph" w:customStyle="1" w:styleId="CM117">
    <w:name w:val="CM117"/>
    <w:basedOn w:val="Default"/>
    <w:next w:val="Default"/>
    <w:rsid w:val="00224789"/>
    <w:pPr>
      <w:spacing w:line="316" w:lineRule="atLeast"/>
    </w:pPr>
    <w:rPr>
      <w:color w:val="auto"/>
    </w:rPr>
  </w:style>
  <w:style w:type="paragraph" w:customStyle="1" w:styleId="CM118">
    <w:name w:val="CM118"/>
    <w:basedOn w:val="Default"/>
    <w:next w:val="Default"/>
    <w:rsid w:val="00224789"/>
    <w:pPr>
      <w:spacing w:line="256" w:lineRule="atLeast"/>
    </w:pPr>
    <w:rPr>
      <w:color w:val="auto"/>
    </w:rPr>
  </w:style>
  <w:style w:type="paragraph" w:customStyle="1" w:styleId="CM119">
    <w:name w:val="CM119"/>
    <w:basedOn w:val="Default"/>
    <w:next w:val="Default"/>
    <w:rsid w:val="00224789"/>
    <w:pPr>
      <w:spacing w:line="256" w:lineRule="atLeast"/>
    </w:pPr>
    <w:rPr>
      <w:color w:val="auto"/>
    </w:rPr>
  </w:style>
  <w:style w:type="paragraph" w:customStyle="1" w:styleId="CM120">
    <w:name w:val="CM120"/>
    <w:basedOn w:val="Default"/>
    <w:next w:val="Default"/>
    <w:rsid w:val="00224789"/>
    <w:pPr>
      <w:spacing w:line="256" w:lineRule="atLeast"/>
    </w:pPr>
    <w:rPr>
      <w:color w:val="auto"/>
    </w:rPr>
  </w:style>
  <w:style w:type="paragraph" w:customStyle="1" w:styleId="CM121">
    <w:name w:val="CM121"/>
    <w:basedOn w:val="Default"/>
    <w:next w:val="Default"/>
    <w:rsid w:val="00224789"/>
    <w:pPr>
      <w:spacing w:line="318" w:lineRule="atLeast"/>
    </w:pPr>
    <w:rPr>
      <w:color w:val="auto"/>
    </w:rPr>
  </w:style>
  <w:style w:type="paragraph" w:customStyle="1" w:styleId="CM122">
    <w:name w:val="CM122"/>
    <w:basedOn w:val="Default"/>
    <w:next w:val="Default"/>
    <w:rsid w:val="00224789"/>
    <w:pPr>
      <w:spacing w:line="256" w:lineRule="atLeast"/>
    </w:pPr>
    <w:rPr>
      <w:color w:val="auto"/>
    </w:rPr>
  </w:style>
  <w:style w:type="paragraph" w:customStyle="1" w:styleId="CM123">
    <w:name w:val="CM123"/>
    <w:basedOn w:val="Default"/>
    <w:next w:val="Default"/>
    <w:rsid w:val="00224789"/>
    <w:pPr>
      <w:spacing w:line="286" w:lineRule="atLeast"/>
    </w:pPr>
    <w:rPr>
      <w:color w:val="auto"/>
    </w:rPr>
  </w:style>
  <w:style w:type="paragraph" w:customStyle="1" w:styleId="CM124">
    <w:name w:val="CM124"/>
    <w:basedOn w:val="Default"/>
    <w:next w:val="Default"/>
    <w:rsid w:val="00224789"/>
    <w:pPr>
      <w:spacing w:line="316" w:lineRule="atLeast"/>
    </w:pPr>
    <w:rPr>
      <w:color w:val="auto"/>
    </w:rPr>
  </w:style>
  <w:style w:type="paragraph" w:customStyle="1" w:styleId="CM125">
    <w:name w:val="CM125"/>
    <w:basedOn w:val="Default"/>
    <w:next w:val="Default"/>
    <w:rsid w:val="00224789"/>
    <w:pPr>
      <w:spacing w:line="256" w:lineRule="atLeast"/>
    </w:pPr>
    <w:rPr>
      <w:color w:val="auto"/>
    </w:rPr>
  </w:style>
  <w:style w:type="paragraph" w:customStyle="1" w:styleId="CM126">
    <w:name w:val="CM126"/>
    <w:basedOn w:val="Default"/>
    <w:next w:val="Default"/>
    <w:rsid w:val="00224789"/>
    <w:pPr>
      <w:spacing w:line="266" w:lineRule="atLeast"/>
    </w:pPr>
    <w:rPr>
      <w:color w:val="auto"/>
    </w:rPr>
  </w:style>
  <w:style w:type="paragraph" w:customStyle="1" w:styleId="CM127">
    <w:name w:val="CM127"/>
    <w:basedOn w:val="Default"/>
    <w:next w:val="Default"/>
    <w:rsid w:val="00224789"/>
    <w:pPr>
      <w:spacing w:line="256" w:lineRule="atLeast"/>
    </w:pPr>
    <w:rPr>
      <w:color w:val="auto"/>
    </w:rPr>
  </w:style>
  <w:style w:type="paragraph" w:customStyle="1" w:styleId="CM128">
    <w:name w:val="CM128"/>
    <w:basedOn w:val="Default"/>
    <w:next w:val="Default"/>
    <w:rsid w:val="00224789"/>
    <w:pPr>
      <w:spacing w:line="256" w:lineRule="atLeast"/>
    </w:pPr>
    <w:rPr>
      <w:color w:val="auto"/>
    </w:rPr>
  </w:style>
  <w:style w:type="paragraph" w:customStyle="1" w:styleId="CM129">
    <w:name w:val="CM129"/>
    <w:basedOn w:val="Default"/>
    <w:next w:val="Default"/>
    <w:rsid w:val="00224789"/>
    <w:pPr>
      <w:spacing w:line="256" w:lineRule="atLeast"/>
    </w:pPr>
    <w:rPr>
      <w:color w:val="auto"/>
    </w:rPr>
  </w:style>
  <w:style w:type="paragraph" w:customStyle="1" w:styleId="CM130">
    <w:name w:val="CM130"/>
    <w:basedOn w:val="Default"/>
    <w:next w:val="Default"/>
    <w:rsid w:val="00224789"/>
    <w:pPr>
      <w:spacing w:line="256" w:lineRule="atLeast"/>
    </w:pPr>
    <w:rPr>
      <w:color w:val="auto"/>
    </w:rPr>
  </w:style>
  <w:style w:type="paragraph" w:customStyle="1" w:styleId="CM131">
    <w:name w:val="CM131"/>
    <w:basedOn w:val="Default"/>
    <w:next w:val="Default"/>
    <w:rsid w:val="00224789"/>
    <w:pPr>
      <w:spacing w:line="286" w:lineRule="atLeast"/>
    </w:pPr>
    <w:rPr>
      <w:color w:val="auto"/>
    </w:rPr>
  </w:style>
  <w:style w:type="paragraph" w:customStyle="1" w:styleId="CM132">
    <w:name w:val="CM132"/>
    <w:basedOn w:val="Default"/>
    <w:next w:val="Default"/>
    <w:rsid w:val="00224789"/>
    <w:pPr>
      <w:spacing w:line="286" w:lineRule="atLeast"/>
    </w:pPr>
    <w:rPr>
      <w:color w:val="auto"/>
    </w:rPr>
  </w:style>
  <w:style w:type="paragraph" w:customStyle="1" w:styleId="CM133">
    <w:name w:val="CM133"/>
    <w:basedOn w:val="Default"/>
    <w:next w:val="Default"/>
    <w:rsid w:val="00224789"/>
    <w:pPr>
      <w:spacing w:line="318" w:lineRule="atLeast"/>
    </w:pPr>
    <w:rPr>
      <w:color w:val="auto"/>
    </w:rPr>
  </w:style>
  <w:style w:type="paragraph" w:customStyle="1" w:styleId="CM134">
    <w:name w:val="CM134"/>
    <w:basedOn w:val="Default"/>
    <w:next w:val="Default"/>
    <w:rsid w:val="00224789"/>
    <w:pPr>
      <w:spacing w:line="256" w:lineRule="atLeast"/>
    </w:pPr>
    <w:rPr>
      <w:color w:val="auto"/>
    </w:rPr>
  </w:style>
  <w:style w:type="paragraph" w:customStyle="1" w:styleId="CM135">
    <w:name w:val="CM135"/>
    <w:basedOn w:val="Default"/>
    <w:next w:val="Default"/>
    <w:rsid w:val="00224789"/>
    <w:pPr>
      <w:spacing w:line="256" w:lineRule="atLeast"/>
    </w:pPr>
    <w:rPr>
      <w:color w:val="auto"/>
    </w:rPr>
  </w:style>
  <w:style w:type="paragraph" w:customStyle="1" w:styleId="CM136">
    <w:name w:val="CM136"/>
    <w:basedOn w:val="Default"/>
    <w:next w:val="Default"/>
    <w:rsid w:val="00224789"/>
    <w:pPr>
      <w:spacing w:line="316" w:lineRule="atLeast"/>
    </w:pPr>
    <w:rPr>
      <w:color w:val="auto"/>
    </w:rPr>
  </w:style>
  <w:style w:type="paragraph" w:customStyle="1" w:styleId="CM137">
    <w:name w:val="CM137"/>
    <w:basedOn w:val="Default"/>
    <w:next w:val="Default"/>
    <w:rsid w:val="00224789"/>
    <w:pPr>
      <w:spacing w:line="318" w:lineRule="atLeast"/>
    </w:pPr>
    <w:rPr>
      <w:color w:val="auto"/>
    </w:rPr>
  </w:style>
  <w:style w:type="paragraph" w:customStyle="1" w:styleId="CM138">
    <w:name w:val="CM138"/>
    <w:basedOn w:val="Default"/>
    <w:next w:val="Default"/>
    <w:rsid w:val="00224789"/>
    <w:pPr>
      <w:spacing w:line="318" w:lineRule="atLeast"/>
    </w:pPr>
    <w:rPr>
      <w:color w:val="auto"/>
    </w:rPr>
  </w:style>
  <w:style w:type="paragraph" w:customStyle="1" w:styleId="CM139">
    <w:name w:val="CM139"/>
    <w:basedOn w:val="Default"/>
    <w:next w:val="Default"/>
    <w:rsid w:val="00224789"/>
    <w:pPr>
      <w:spacing w:line="318" w:lineRule="atLeast"/>
    </w:pPr>
    <w:rPr>
      <w:color w:val="auto"/>
    </w:rPr>
  </w:style>
  <w:style w:type="paragraph" w:customStyle="1" w:styleId="CM140">
    <w:name w:val="CM140"/>
    <w:basedOn w:val="Default"/>
    <w:next w:val="Default"/>
    <w:rsid w:val="00224789"/>
    <w:pPr>
      <w:spacing w:line="256" w:lineRule="atLeast"/>
    </w:pPr>
    <w:rPr>
      <w:color w:val="auto"/>
    </w:rPr>
  </w:style>
  <w:style w:type="paragraph" w:customStyle="1" w:styleId="CM141">
    <w:name w:val="CM141"/>
    <w:basedOn w:val="Default"/>
    <w:next w:val="Default"/>
    <w:rsid w:val="00224789"/>
    <w:pPr>
      <w:spacing w:line="256" w:lineRule="atLeast"/>
    </w:pPr>
    <w:rPr>
      <w:color w:val="auto"/>
    </w:rPr>
  </w:style>
  <w:style w:type="paragraph" w:customStyle="1" w:styleId="CM142">
    <w:name w:val="CM142"/>
    <w:basedOn w:val="Default"/>
    <w:next w:val="Default"/>
    <w:rsid w:val="00224789"/>
    <w:pPr>
      <w:spacing w:line="316" w:lineRule="atLeast"/>
    </w:pPr>
    <w:rPr>
      <w:color w:val="auto"/>
    </w:rPr>
  </w:style>
  <w:style w:type="paragraph" w:styleId="ListParagraph">
    <w:name w:val="List Paragraph"/>
    <w:basedOn w:val="Normal"/>
    <w:qFormat/>
    <w:rsid w:val="00224789"/>
    <w:pPr>
      <w:ind w:left="720"/>
      <w:contextualSpacing/>
    </w:pPr>
  </w:style>
  <w:style w:type="paragraph" w:styleId="Header">
    <w:name w:val="header"/>
    <w:basedOn w:val="Normal"/>
    <w:link w:val="HeaderChar"/>
    <w:rsid w:val="00224789"/>
    <w:pPr>
      <w:tabs>
        <w:tab w:val="center" w:pos="4680"/>
        <w:tab w:val="right" w:pos="9360"/>
      </w:tabs>
      <w:spacing w:after="0" w:line="240" w:lineRule="auto"/>
    </w:pPr>
  </w:style>
  <w:style w:type="character" w:customStyle="1" w:styleId="HeaderChar">
    <w:name w:val="Header Char"/>
    <w:basedOn w:val="DefaultParagraphFont"/>
    <w:link w:val="Header"/>
    <w:rsid w:val="00224789"/>
    <w:rPr>
      <w:rFonts w:ascii="Calibri" w:eastAsia="Calibri" w:hAnsi="Calibri" w:cs="Times New Roman"/>
    </w:rPr>
  </w:style>
  <w:style w:type="paragraph" w:styleId="Footer">
    <w:name w:val="footer"/>
    <w:basedOn w:val="Normal"/>
    <w:link w:val="FooterChar"/>
    <w:semiHidden/>
    <w:rsid w:val="00224789"/>
    <w:pPr>
      <w:tabs>
        <w:tab w:val="center" w:pos="4680"/>
        <w:tab w:val="right" w:pos="9360"/>
      </w:tabs>
      <w:spacing w:after="0" w:line="240" w:lineRule="auto"/>
    </w:pPr>
  </w:style>
  <w:style w:type="character" w:customStyle="1" w:styleId="FooterChar">
    <w:name w:val="Footer Char"/>
    <w:basedOn w:val="DefaultParagraphFont"/>
    <w:link w:val="Footer"/>
    <w:semiHidden/>
    <w:rsid w:val="00224789"/>
    <w:rPr>
      <w:rFonts w:ascii="Calibri" w:eastAsia="Calibri" w:hAnsi="Calibri" w:cs="Times New Roman"/>
    </w:rPr>
  </w:style>
  <w:style w:type="paragraph" w:styleId="TOCHeading">
    <w:name w:val="TOC Heading"/>
    <w:basedOn w:val="Heading1"/>
    <w:next w:val="Normal"/>
    <w:qFormat/>
    <w:rsid w:val="00224789"/>
    <w:pPr>
      <w:numPr>
        <w:numId w:val="0"/>
      </w:numPr>
      <w:outlineLvl w:val="9"/>
    </w:pPr>
  </w:style>
  <w:style w:type="paragraph" w:styleId="TOC1">
    <w:name w:val="toc 1"/>
    <w:basedOn w:val="Normal"/>
    <w:next w:val="Normal"/>
    <w:semiHidden/>
    <w:rsid w:val="00224789"/>
    <w:pPr>
      <w:spacing w:after="100"/>
    </w:pPr>
  </w:style>
  <w:style w:type="character" w:styleId="Hyperlink">
    <w:name w:val="Hyperlink"/>
    <w:basedOn w:val="DefaultParagraphFont"/>
    <w:rsid w:val="00224789"/>
    <w:rPr>
      <w:rFonts w:cs="Times New Roman"/>
      <w:color w:val="0000FF"/>
      <w:u w:val="single"/>
    </w:rPr>
  </w:style>
  <w:style w:type="paragraph" w:styleId="BalloonText">
    <w:name w:val="Balloon Text"/>
    <w:basedOn w:val="Normal"/>
    <w:link w:val="BalloonTextChar"/>
    <w:semiHidden/>
    <w:rsid w:val="00224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24789"/>
    <w:rPr>
      <w:rFonts w:ascii="Tahoma" w:eastAsia="Calibri" w:hAnsi="Tahoma" w:cs="Tahoma"/>
      <w:sz w:val="16"/>
      <w:szCs w:val="16"/>
    </w:rPr>
  </w:style>
  <w:style w:type="paragraph" w:styleId="TOC2">
    <w:name w:val="toc 2"/>
    <w:basedOn w:val="Normal"/>
    <w:next w:val="Normal"/>
    <w:semiHidden/>
    <w:rsid w:val="00224789"/>
    <w:pPr>
      <w:spacing w:after="100"/>
      <w:ind w:left="220"/>
    </w:pPr>
  </w:style>
  <w:style w:type="table" w:styleId="TableGrid">
    <w:name w:val="Table Grid"/>
    <w:basedOn w:val="TableNormal"/>
    <w:rsid w:val="0022478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224789"/>
    <w:rPr>
      <w:rFonts w:cs="Times New Roman"/>
    </w:rPr>
  </w:style>
  <w:style w:type="character" w:customStyle="1" w:styleId="CharChar">
    <w:name w:val="Char Char"/>
    <w:basedOn w:val="DefaultParagraphFont"/>
    <w:rsid w:val="00224789"/>
    <w:rPr>
      <w:rFonts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pearsonhighered.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2973</Words>
  <Characters>16951</Characters>
  <Application>Microsoft Office Word</Application>
  <DocSecurity>0</DocSecurity>
  <Lines>141</Lines>
  <Paragraphs>39</Paragraphs>
  <ScaleCrop>false</ScaleCrop>
  <Company/>
  <LinksUpToDate>false</LinksUpToDate>
  <CharactersWithSpaces>19885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 Humayun Kabir</dc:creator>
  <cp:keywords/>
  <dc:description/>
  <cp:lastModifiedBy>S M Humayun Kabir</cp:lastModifiedBy>
  <cp:revision>2</cp:revision>
  <dcterms:created xsi:type="dcterms:W3CDTF">2016-08-11T19:38:00Z</dcterms:created>
  <dcterms:modified xsi:type="dcterms:W3CDTF">2016-08-11T19:38:00Z</dcterms:modified>
</cp:coreProperties>
</file>