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DC" w:rsidRPr="00E76A80" w:rsidRDefault="00C904DC" w:rsidP="00C904DC">
      <w:pPr>
        <w:jc w:val="center"/>
        <w:rPr>
          <w:b/>
        </w:rPr>
      </w:pPr>
      <w:r w:rsidRPr="00E76A80">
        <w:rPr>
          <w:b/>
        </w:rPr>
        <w:t xml:space="preserve">Chapter 1: </w:t>
      </w:r>
      <w:r w:rsidR="00CC790F" w:rsidRPr="000B7A9A">
        <w:t>Counseling Theory, Competency, Research, and You: Connecting the Dots</w:t>
      </w:r>
    </w:p>
    <w:p w:rsidR="00C904DC" w:rsidRDefault="00C904DC" w:rsidP="00C904DC"/>
    <w:p w:rsidR="00C904DC" w:rsidRDefault="00A4715F" w:rsidP="00C904DC">
      <w:pPr>
        <w:numPr>
          <w:ilvl w:val="0"/>
          <w:numId w:val="1"/>
        </w:numPr>
      </w:pPr>
      <w:r>
        <w:t>Therapeutic theories provide ___________________________________________.</w:t>
      </w:r>
    </w:p>
    <w:p w:rsidR="00C904DC" w:rsidRDefault="00F41936" w:rsidP="00C904DC">
      <w:pPr>
        <w:numPr>
          <w:ilvl w:val="1"/>
          <w:numId w:val="1"/>
        </w:numPr>
      </w:pPr>
      <w:r>
        <w:t>a</w:t>
      </w:r>
      <w:r w:rsidR="00C904DC">
        <w:t xml:space="preserve"> step-by-step guideline for sessions</w:t>
      </w:r>
    </w:p>
    <w:p w:rsidR="00C904DC" w:rsidRDefault="00F41936" w:rsidP="00C904DC">
      <w:pPr>
        <w:numPr>
          <w:ilvl w:val="1"/>
          <w:numId w:val="1"/>
        </w:numPr>
      </w:pPr>
      <w:r>
        <w:t>a</w:t>
      </w:r>
      <w:r w:rsidR="00C904DC">
        <w:t xml:space="preserve"> means for sifting through information and identifying key areas of change</w:t>
      </w:r>
    </w:p>
    <w:p w:rsidR="00C904DC" w:rsidRDefault="00C904DC" w:rsidP="00C904DC">
      <w:pPr>
        <w:numPr>
          <w:ilvl w:val="1"/>
          <w:numId w:val="1"/>
        </w:numPr>
      </w:pPr>
      <w:proofErr w:type="gramStart"/>
      <w:r>
        <w:t>therapists</w:t>
      </w:r>
      <w:proofErr w:type="gramEnd"/>
      <w:r w:rsidR="00A4715F">
        <w:t xml:space="preserve"> a way to speak the language of the client.</w:t>
      </w:r>
    </w:p>
    <w:p w:rsidR="00C904DC" w:rsidRDefault="00F41936" w:rsidP="00C904DC">
      <w:pPr>
        <w:numPr>
          <w:ilvl w:val="1"/>
          <w:numId w:val="1"/>
        </w:numPr>
      </w:pPr>
      <w:r>
        <w:t>a</w:t>
      </w:r>
      <w:r w:rsidR="00C904DC">
        <w:t xml:space="preserve"> replacement for medication</w:t>
      </w:r>
    </w:p>
    <w:p w:rsidR="00C904DC" w:rsidRDefault="00C904DC" w:rsidP="00C904DC">
      <w:pPr>
        <w:ind w:left="720"/>
      </w:pPr>
    </w:p>
    <w:p w:rsidR="00C904DC" w:rsidRDefault="00E54E3D" w:rsidP="00C904DC">
      <w:pPr>
        <w:ind w:left="1080"/>
      </w:pPr>
      <w:r>
        <w:t>Answer B (Why Theory Matters</w:t>
      </w:r>
      <w:r w:rsidR="00C904DC">
        <w:t>)</w:t>
      </w:r>
    </w:p>
    <w:p w:rsidR="00C904DC" w:rsidRDefault="00C904DC" w:rsidP="00C904DC"/>
    <w:p w:rsidR="005C50B6" w:rsidRDefault="005C50B6" w:rsidP="005C50B6">
      <w:pPr>
        <w:pStyle w:val="ListParagraph"/>
        <w:numPr>
          <w:ilvl w:val="0"/>
          <w:numId w:val="1"/>
        </w:numPr>
      </w:pPr>
      <w:r>
        <w:t>Which of the following statements best represents the effect the competency movement, the expanded research base, and the evidence-based treatment movements have on theory?</w:t>
      </w:r>
    </w:p>
    <w:p w:rsidR="005C50B6" w:rsidRDefault="005C50B6" w:rsidP="005C50B6">
      <w:pPr>
        <w:pStyle w:val="ListParagraph"/>
        <w:numPr>
          <w:ilvl w:val="1"/>
          <w:numId w:val="1"/>
        </w:numPr>
      </w:pPr>
      <w:r>
        <w:t>These movements have made us</w:t>
      </w:r>
      <w:r w:rsidR="00C97E53">
        <w:t>ing theory more</w:t>
      </w:r>
      <w:r>
        <w:t xml:space="preserve"> complicated for the client.</w:t>
      </w:r>
    </w:p>
    <w:p w:rsidR="005C50B6" w:rsidRDefault="00C97E53" w:rsidP="005C50B6">
      <w:pPr>
        <w:pStyle w:val="ListParagraph"/>
        <w:numPr>
          <w:ilvl w:val="1"/>
          <w:numId w:val="1"/>
        </w:numPr>
      </w:pPr>
      <w:r>
        <w:t xml:space="preserve">These movements have helped change the need for theory, relying on information to guide the session rather than theory. </w:t>
      </w:r>
    </w:p>
    <w:p w:rsidR="005C50B6" w:rsidRDefault="005C50B6" w:rsidP="005C50B6">
      <w:pPr>
        <w:pStyle w:val="ListParagraph"/>
        <w:numPr>
          <w:ilvl w:val="1"/>
          <w:numId w:val="1"/>
        </w:numPr>
      </w:pPr>
      <w:r>
        <w:t xml:space="preserve">These movement </w:t>
      </w:r>
      <w:r w:rsidR="00C97E53">
        <w:t>have changed how theory is conceptualized, adapted, and applied.</w:t>
      </w:r>
    </w:p>
    <w:p w:rsidR="005C50B6" w:rsidRDefault="00C97E53" w:rsidP="005C50B6">
      <w:pPr>
        <w:pStyle w:val="ListParagraph"/>
        <w:numPr>
          <w:ilvl w:val="1"/>
          <w:numId w:val="1"/>
        </w:numPr>
      </w:pPr>
      <w:r>
        <w:t>These movements have helped illustrate the ambiguous nature of theory.</w:t>
      </w:r>
    </w:p>
    <w:p w:rsidR="00C97E53" w:rsidRDefault="00C97E53" w:rsidP="00C97E53">
      <w:pPr>
        <w:pStyle w:val="ListParagraph"/>
        <w:ind w:left="1440"/>
      </w:pPr>
    </w:p>
    <w:p w:rsidR="005C50B6" w:rsidRDefault="00E54E3D" w:rsidP="005C50B6">
      <w:pPr>
        <w:pStyle w:val="ListParagraph"/>
        <w:ind w:left="1080"/>
      </w:pPr>
      <w:r>
        <w:t>Answer C (Connecting with Theory: Do I Have To Choose Just One?)</w:t>
      </w:r>
    </w:p>
    <w:p w:rsidR="00C904DC" w:rsidRDefault="00C904DC" w:rsidP="00C904DC"/>
    <w:p w:rsidR="00C904DC" w:rsidRPr="00F41936" w:rsidRDefault="00C904DC" w:rsidP="00C904DC">
      <w:pPr>
        <w:pStyle w:val="ListParagraph"/>
        <w:numPr>
          <w:ilvl w:val="0"/>
          <w:numId w:val="1"/>
        </w:numPr>
      </w:pPr>
      <w:r w:rsidRPr="00F41936">
        <w:t>Co</w:t>
      </w:r>
      <w:r w:rsidR="00632A31">
        <w:t>mpetencies refers to a necessary set of skills, consistent across all disciplines, in which the counselor must learn to interact in a way that is best for ___________________</w:t>
      </w:r>
      <w:r w:rsidR="00F41936">
        <w:t>.</w:t>
      </w:r>
    </w:p>
    <w:p w:rsidR="00C904DC" w:rsidRPr="00F41936" w:rsidRDefault="00632A31" w:rsidP="00C904DC">
      <w:pPr>
        <w:pStyle w:val="ListParagraph"/>
        <w:numPr>
          <w:ilvl w:val="1"/>
          <w:numId w:val="1"/>
        </w:numPr>
      </w:pPr>
      <w:r>
        <w:t>the chosen theory</w:t>
      </w:r>
    </w:p>
    <w:p w:rsidR="00C904DC" w:rsidRPr="00F41936" w:rsidRDefault="00632A31" w:rsidP="00C904DC">
      <w:pPr>
        <w:pStyle w:val="ListParagraph"/>
        <w:numPr>
          <w:ilvl w:val="1"/>
          <w:numId w:val="1"/>
        </w:numPr>
      </w:pPr>
      <w:r>
        <w:t>the changing situation</w:t>
      </w:r>
    </w:p>
    <w:p w:rsidR="00C904DC" w:rsidRDefault="00632A31" w:rsidP="00C904DC">
      <w:pPr>
        <w:pStyle w:val="ListParagraph"/>
        <w:numPr>
          <w:ilvl w:val="1"/>
          <w:numId w:val="1"/>
        </w:numPr>
      </w:pPr>
      <w:r>
        <w:t>the client</w:t>
      </w:r>
    </w:p>
    <w:p w:rsidR="00632A31" w:rsidRPr="00F41936" w:rsidRDefault="00632A31" w:rsidP="00C904DC">
      <w:pPr>
        <w:pStyle w:val="ListParagraph"/>
        <w:numPr>
          <w:ilvl w:val="1"/>
          <w:numId w:val="1"/>
        </w:numPr>
      </w:pPr>
      <w:r>
        <w:t>the counselor</w:t>
      </w:r>
    </w:p>
    <w:p w:rsidR="00C904DC" w:rsidRDefault="00C904DC" w:rsidP="00C904DC"/>
    <w:p w:rsidR="00E54E3D" w:rsidRDefault="00C904DC" w:rsidP="00E54E3D">
      <w:pPr>
        <w:pStyle w:val="ListParagraph"/>
        <w:ind w:left="1080"/>
      </w:pPr>
      <w:r>
        <w:t xml:space="preserve">Answer C </w:t>
      </w:r>
      <w:r w:rsidR="00E54E3D">
        <w:t>(Connecting with Theory: Do I Have To Choose Just One?)</w:t>
      </w:r>
    </w:p>
    <w:p w:rsidR="00AD63C2" w:rsidRDefault="00AD63C2" w:rsidP="00E54E3D"/>
    <w:p w:rsidR="00C904DC" w:rsidRDefault="00C904DC" w:rsidP="00C904DC"/>
    <w:p w:rsidR="00C904DC" w:rsidRDefault="00AD63C2" w:rsidP="00C904DC">
      <w:pPr>
        <w:pStyle w:val="ListParagraph"/>
        <w:numPr>
          <w:ilvl w:val="0"/>
          <w:numId w:val="1"/>
        </w:numPr>
      </w:pPr>
      <w:r>
        <w:t>The major mental health disciplines agree that the competent use of theory entails all of the following areas EXC</w:t>
      </w:r>
      <w:r w:rsidR="003D7E1F">
        <w:t>E</w:t>
      </w:r>
      <w:r>
        <w:t>PT</w:t>
      </w:r>
      <w:r w:rsidR="00C904DC">
        <w:t>:</w:t>
      </w:r>
      <w:r>
        <w:t xml:space="preserve"> _____________________________________.</w:t>
      </w:r>
    </w:p>
    <w:p w:rsidR="00C904DC" w:rsidRDefault="00AD63C2" w:rsidP="00C904DC">
      <w:pPr>
        <w:pStyle w:val="ListParagraph"/>
        <w:numPr>
          <w:ilvl w:val="1"/>
          <w:numId w:val="1"/>
        </w:numPr>
      </w:pPr>
      <w:r>
        <w:t>assessment and diagnosis</w:t>
      </w:r>
    </w:p>
    <w:p w:rsidR="00C904DC" w:rsidRDefault="00AD63C2" w:rsidP="00C904DC">
      <w:pPr>
        <w:pStyle w:val="ListParagraph"/>
        <w:numPr>
          <w:ilvl w:val="1"/>
          <w:numId w:val="1"/>
        </w:numPr>
      </w:pPr>
      <w:r>
        <w:t>diversity and multicultural competence</w:t>
      </w:r>
    </w:p>
    <w:p w:rsidR="00C904DC" w:rsidRDefault="00AD63C2" w:rsidP="00C904DC">
      <w:pPr>
        <w:pStyle w:val="ListParagraph"/>
        <w:numPr>
          <w:ilvl w:val="1"/>
          <w:numId w:val="1"/>
        </w:numPr>
      </w:pPr>
      <w:r>
        <w:t>research and the evidence base</w:t>
      </w:r>
    </w:p>
    <w:p w:rsidR="00C904DC" w:rsidRDefault="00AD63C2" w:rsidP="00C904DC">
      <w:pPr>
        <w:pStyle w:val="ListParagraph"/>
        <w:numPr>
          <w:ilvl w:val="1"/>
          <w:numId w:val="1"/>
        </w:numPr>
      </w:pPr>
      <w:r>
        <w:t>the person-of-the-therapist</w:t>
      </w:r>
    </w:p>
    <w:p w:rsidR="00C904DC" w:rsidRDefault="00C904DC" w:rsidP="00C904DC"/>
    <w:p w:rsidR="00C904DC" w:rsidRDefault="00E54E3D" w:rsidP="00C904DC">
      <w:pPr>
        <w:ind w:left="1080"/>
      </w:pPr>
      <w:r>
        <w:t xml:space="preserve">Answer </w:t>
      </w:r>
      <w:proofErr w:type="gramStart"/>
      <w:r>
        <w:t>A</w:t>
      </w:r>
      <w:proofErr w:type="gramEnd"/>
      <w:r>
        <w:t xml:space="preserve"> (Common Threads of Competency</w:t>
      </w:r>
      <w:r w:rsidR="00C904DC">
        <w:t>)</w:t>
      </w:r>
    </w:p>
    <w:p w:rsidR="00392AFE" w:rsidRDefault="00392AFE">
      <w:pPr>
        <w:spacing w:after="200" w:line="276" w:lineRule="auto"/>
      </w:pPr>
      <w:r>
        <w:br w:type="page"/>
      </w:r>
    </w:p>
    <w:p w:rsidR="00C904DC" w:rsidRDefault="00D67699" w:rsidP="00C904DC">
      <w:pPr>
        <w:pStyle w:val="ListParagraph"/>
        <w:numPr>
          <w:ilvl w:val="0"/>
          <w:numId w:val="1"/>
        </w:numPr>
      </w:pPr>
      <w:r>
        <w:lastRenderedPageBreak/>
        <w:t>Regarding d</w:t>
      </w:r>
      <w:r w:rsidR="00F41936">
        <w:t>iversity and multicultural c</w:t>
      </w:r>
      <w:r>
        <w:t xml:space="preserve">ompetence, it is important to recognize that everything one thinks, does or says is </w:t>
      </w:r>
      <w:r w:rsidR="00443D58">
        <w:t>___________________________________.</w:t>
      </w:r>
    </w:p>
    <w:p w:rsidR="00C904DC" w:rsidRDefault="00443D58" w:rsidP="00C904DC">
      <w:pPr>
        <w:pStyle w:val="ListParagraph"/>
        <w:numPr>
          <w:ilvl w:val="1"/>
          <w:numId w:val="1"/>
        </w:numPr>
      </w:pPr>
      <w:r>
        <w:t>contextualized and should be informed by diversity issues</w:t>
      </w:r>
    </w:p>
    <w:p w:rsidR="00C904DC" w:rsidRDefault="00443D58" w:rsidP="00C904DC">
      <w:pPr>
        <w:pStyle w:val="ListParagraph"/>
        <w:numPr>
          <w:ilvl w:val="1"/>
          <w:numId w:val="1"/>
        </w:numPr>
      </w:pPr>
      <w:r>
        <w:t>informed by training and practice and is more likely accurate than client perspective</w:t>
      </w:r>
    </w:p>
    <w:p w:rsidR="00443D58" w:rsidRDefault="00443D58" w:rsidP="00C904DC">
      <w:pPr>
        <w:pStyle w:val="ListParagraph"/>
        <w:numPr>
          <w:ilvl w:val="1"/>
          <w:numId w:val="1"/>
        </w:numPr>
      </w:pPr>
      <w:r>
        <w:t>better informed if the counselor has also experienced being marginalized</w:t>
      </w:r>
    </w:p>
    <w:p w:rsidR="00443D58" w:rsidRDefault="00443D58" w:rsidP="00C904DC">
      <w:pPr>
        <w:pStyle w:val="ListParagraph"/>
        <w:numPr>
          <w:ilvl w:val="1"/>
          <w:numId w:val="1"/>
        </w:numPr>
      </w:pPr>
      <w:r>
        <w:t>biased and therefore it is better for clients to seek counselors with similar backgrounds</w:t>
      </w:r>
    </w:p>
    <w:p w:rsidR="00C904DC" w:rsidRDefault="00C904DC" w:rsidP="00C904DC"/>
    <w:p w:rsidR="00C904DC" w:rsidRDefault="00D67699" w:rsidP="00C904DC">
      <w:pPr>
        <w:ind w:left="360" w:firstLine="720"/>
      </w:pPr>
      <w:r>
        <w:t xml:space="preserve">Answer </w:t>
      </w:r>
      <w:proofErr w:type="gramStart"/>
      <w:r>
        <w:t>A</w:t>
      </w:r>
      <w:proofErr w:type="gramEnd"/>
      <w:r>
        <w:t xml:space="preserve"> (</w:t>
      </w:r>
      <w:r w:rsidR="00E54E3D">
        <w:t>Common Threads of Competency</w:t>
      </w:r>
      <w:r w:rsidR="00C904DC">
        <w:t>)</w:t>
      </w:r>
    </w:p>
    <w:p w:rsidR="00693533" w:rsidRDefault="00693533" w:rsidP="00C904DC">
      <w:pPr>
        <w:ind w:left="360" w:firstLine="720"/>
      </w:pPr>
    </w:p>
    <w:p w:rsidR="00693533" w:rsidRDefault="00693533" w:rsidP="00693533">
      <w:pPr>
        <w:numPr>
          <w:ilvl w:val="0"/>
          <w:numId w:val="1"/>
        </w:numPr>
      </w:pPr>
      <w:r>
        <w:t xml:space="preserve">Which of the following statements is TRUE about </w:t>
      </w:r>
      <w:r w:rsidR="00630199">
        <w:t xml:space="preserve">a therapist who is </w:t>
      </w:r>
      <w:r>
        <w:t>competent working with diversity issues?</w:t>
      </w:r>
    </w:p>
    <w:p w:rsidR="00693533" w:rsidRDefault="00693533" w:rsidP="00693533">
      <w:pPr>
        <w:numPr>
          <w:ilvl w:val="1"/>
          <w:numId w:val="1"/>
        </w:numPr>
      </w:pPr>
      <w:r>
        <w:t xml:space="preserve">A therapist who says, “I don’t have any </w:t>
      </w:r>
      <w:r w:rsidR="00F41936">
        <w:t>culture.</w:t>
      </w:r>
      <w:r>
        <w:t xml:space="preserve">” </w:t>
      </w:r>
      <w:r w:rsidR="00630199">
        <w:t>and therefore</w:t>
      </w:r>
      <w:r>
        <w:t xml:space="preserve"> ca</w:t>
      </w:r>
      <w:r w:rsidR="00630199">
        <w:t>nnot help with diversity issues</w:t>
      </w:r>
      <w:r w:rsidR="00F41936">
        <w:t xml:space="preserve"> is competent in diversity issues.</w:t>
      </w:r>
    </w:p>
    <w:p w:rsidR="00693533" w:rsidRDefault="00693533" w:rsidP="00693533">
      <w:pPr>
        <w:numPr>
          <w:ilvl w:val="1"/>
          <w:numId w:val="1"/>
        </w:numPr>
      </w:pPr>
      <w:r>
        <w:t>A therapist who reports being from a di</w:t>
      </w:r>
      <w:r w:rsidR="00630199">
        <w:t>verse or marginalized group, making</w:t>
      </w:r>
      <w:r>
        <w:t xml:space="preserve"> the</w:t>
      </w:r>
      <w:r w:rsidR="00630199">
        <w:t>m an expert in diversity issues</w:t>
      </w:r>
      <w:r w:rsidR="00F41936">
        <w:t>.</w:t>
      </w:r>
    </w:p>
    <w:p w:rsidR="00693533" w:rsidRDefault="00693533" w:rsidP="00693533">
      <w:pPr>
        <w:numPr>
          <w:ilvl w:val="1"/>
          <w:numId w:val="1"/>
        </w:numPr>
      </w:pPr>
      <w:r>
        <w:t>A therapist who admits handling diver</w:t>
      </w:r>
      <w:r w:rsidR="0027318E">
        <w:t xml:space="preserve">sity issues is a career-long struggle and </w:t>
      </w:r>
      <w:r w:rsidR="00630199">
        <w:t xml:space="preserve">a </w:t>
      </w:r>
      <w:r w:rsidR="0027318E">
        <w:t>journey that adds</w:t>
      </w:r>
      <w:r>
        <w:t xml:space="preserve"> depth</w:t>
      </w:r>
      <w:r w:rsidR="00F41936">
        <w:t xml:space="preserve"> to the person-of-the-</w:t>
      </w:r>
      <w:r w:rsidR="00630199">
        <w:t>therapist</w:t>
      </w:r>
      <w:r w:rsidR="00F41936">
        <w:t>.</w:t>
      </w:r>
    </w:p>
    <w:p w:rsidR="00693533" w:rsidRDefault="00693533" w:rsidP="00693533">
      <w:pPr>
        <w:numPr>
          <w:ilvl w:val="1"/>
          <w:numId w:val="1"/>
        </w:numPr>
      </w:pPr>
      <w:r>
        <w:t>A therapist who assumes because they hav</w:t>
      </w:r>
      <w:r w:rsidR="00630199">
        <w:t>e read about topics in diversity, that</w:t>
      </w:r>
      <w:r>
        <w:t xml:space="preserve"> they are competent in diversity issues.</w:t>
      </w:r>
    </w:p>
    <w:p w:rsidR="00693533" w:rsidRDefault="00693533" w:rsidP="00693533">
      <w:pPr>
        <w:ind w:left="1080"/>
      </w:pPr>
    </w:p>
    <w:p w:rsidR="00693533" w:rsidRDefault="00E54E3D" w:rsidP="00693533">
      <w:pPr>
        <w:ind w:left="1080"/>
      </w:pPr>
      <w:r>
        <w:t>Answer C (Diversity and Competency</w:t>
      </w:r>
      <w:r w:rsidR="00693533">
        <w:t>)</w:t>
      </w:r>
    </w:p>
    <w:p w:rsidR="0027318E" w:rsidRDefault="0027318E" w:rsidP="00693533">
      <w:pPr>
        <w:ind w:left="1080"/>
      </w:pPr>
    </w:p>
    <w:p w:rsidR="0027318E" w:rsidRDefault="009B6AD4" w:rsidP="0027318E">
      <w:pPr>
        <w:numPr>
          <w:ilvl w:val="0"/>
          <w:numId w:val="1"/>
        </w:numPr>
      </w:pPr>
      <w:r>
        <w:t xml:space="preserve">The </w:t>
      </w:r>
      <w:r w:rsidR="00E677B9">
        <w:t xml:space="preserve">mental health </w:t>
      </w:r>
      <w:r>
        <w:t>movement to become more evid</w:t>
      </w:r>
      <w:r w:rsidR="00E677B9">
        <w:t>ence based</w:t>
      </w:r>
      <w:r>
        <w:t xml:space="preserve"> involves using existing research to inform clinical decisions and treatment planning, and which of the following</w:t>
      </w:r>
      <w:r w:rsidR="0027318E">
        <w:t>?</w:t>
      </w:r>
    </w:p>
    <w:p w:rsidR="00622DFF" w:rsidRDefault="009B6AD4" w:rsidP="00622DFF">
      <w:pPr>
        <w:numPr>
          <w:ilvl w:val="1"/>
          <w:numId w:val="1"/>
        </w:numPr>
      </w:pPr>
      <w:r>
        <w:t>Learning evidence-based treatments that are specific for working with distinct populations and issues.</w:t>
      </w:r>
    </w:p>
    <w:p w:rsidR="0027318E" w:rsidRDefault="00622DFF" w:rsidP="0027318E">
      <w:pPr>
        <w:numPr>
          <w:ilvl w:val="1"/>
          <w:numId w:val="1"/>
        </w:numPr>
      </w:pPr>
      <w:r>
        <w:t>Focus</w:t>
      </w:r>
      <w:r w:rsidR="009B6AD4">
        <w:t xml:space="preserve">ing that research in one area to gain </w:t>
      </w:r>
      <w:r>
        <w:t xml:space="preserve">expertise and </w:t>
      </w:r>
      <w:r w:rsidR="009B6AD4">
        <w:t>skimming other areas to ensure basic understanding.</w:t>
      </w:r>
    </w:p>
    <w:p w:rsidR="0027318E" w:rsidRDefault="009B6AD4" w:rsidP="0027318E">
      <w:pPr>
        <w:numPr>
          <w:ilvl w:val="1"/>
          <w:numId w:val="1"/>
        </w:numPr>
      </w:pPr>
      <w:r>
        <w:t>Becoming well versed in one evidence-based theory, so that it can be applied efficiently and effectively.</w:t>
      </w:r>
    </w:p>
    <w:p w:rsidR="0027318E" w:rsidRDefault="00063F7F" w:rsidP="0027318E">
      <w:pPr>
        <w:numPr>
          <w:ilvl w:val="1"/>
          <w:numId w:val="1"/>
        </w:numPr>
      </w:pPr>
      <w:r>
        <w:t>Understanding that once you have practiced for some time, this will no longer be necessary.</w:t>
      </w:r>
    </w:p>
    <w:p w:rsidR="0027318E" w:rsidRDefault="0027318E" w:rsidP="0027318E">
      <w:pPr>
        <w:ind w:left="1080"/>
      </w:pPr>
    </w:p>
    <w:p w:rsidR="0027318E" w:rsidRDefault="00622DFF" w:rsidP="0027318E">
      <w:pPr>
        <w:ind w:left="1080"/>
      </w:pPr>
      <w:r>
        <w:t xml:space="preserve">Answer </w:t>
      </w:r>
      <w:proofErr w:type="gramStart"/>
      <w:r>
        <w:t>A</w:t>
      </w:r>
      <w:proofErr w:type="gramEnd"/>
      <w:r w:rsidR="00E54E3D">
        <w:t xml:space="preserve"> (Research and Competency</w:t>
      </w:r>
      <w:r w:rsidR="0027318E">
        <w:t>)</w:t>
      </w:r>
    </w:p>
    <w:p w:rsidR="007369D2" w:rsidRDefault="007369D2" w:rsidP="0027318E">
      <w:pPr>
        <w:ind w:left="1080"/>
      </w:pPr>
    </w:p>
    <w:p w:rsidR="00504679" w:rsidRDefault="00E677B9" w:rsidP="007369D2">
      <w:pPr>
        <w:pStyle w:val="ListParagraph"/>
        <w:numPr>
          <w:ilvl w:val="0"/>
          <w:numId w:val="1"/>
        </w:numPr>
      </w:pPr>
      <w:r>
        <w:t>There is much disa</w:t>
      </w:r>
      <w:r w:rsidR="00063F7F">
        <w:t>greement between professional mental health organizations and federal and state laws regarding the key issues and principles.</w:t>
      </w:r>
    </w:p>
    <w:p w:rsidR="007369D2" w:rsidRDefault="007369D2" w:rsidP="007369D2">
      <w:pPr>
        <w:pStyle w:val="ListParagraph"/>
        <w:numPr>
          <w:ilvl w:val="1"/>
          <w:numId w:val="1"/>
        </w:numPr>
      </w:pPr>
      <w:r>
        <w:t>True</w:t>
      </w:r>
    </w:p>
    <w:p w:rsidR="007369D2" w:rsidRDefault="007369D2" w:rsidP="007369D2">
      <w:pPr>
        <w:pStyle w:val="ListParagraph"/>
        <w:numPr>
          <w:ilvl w:val="1"/>
          <w:numId w:val="1"/>
        </w:numPr>
      </w:pPr>
      <w:r>
        <w:t>False</w:t>
      </w:r>
    </w:p>
    <w:p w:rsidR="007369D2" w:rsidRDefault="007369D2"/>
    <w:p w:rsidR="007369D2" w:rsidRDefault="00E677B9" w:rsidP="007369D2">
      <w:pPr>
        <w:ind w:left="360" w:firstLine="720"/>
      </w:pPr>
      <w:r>
        <w:t>Answer B</w:t>
      </w:r>
      <w:r w:rsidR="00E54E3D">
        <w:t xml:space="preserve"> (Law, Ethics, and Competency</w:t>
      </w:r>
      <w:r w:rsidR="007369D2">
        <w:t>)</w:t>
      </w:r>
    </w:p>
    <w:p w:rsidR="00392AFE" w:rsidRDefault="00392AFE">
      <w:pPr>
        <w:spacing w:after="200" w:line="276" w:lineRule="auto"/>
      </w:pPr>
      <w:r>
        <w:br w:type="page"/>
      </w:r>
    </w:p>
    <w:p w:rsidR="00012ABE" w:rsidRDefault="00063F7F" w:rsidP="00012ABE">
      <w:pPr>
        <w:numPr>
          <w:ilvl w:val="0"/>
          <w:numId w:val="1"/>
        </w:numPr>
      </w:pPr>
      <w:r>
        <w:lastRenderedPageBreak/>
        <w:t>Ethical counseling concerns all of the following EXCEPT</w:t>
      </w:r>
      <w:r w:rsidR="00763A67">
        <w:t>:</w:t>
      </w:r>
      <w:r>
        <w:t xml:space="preserve"> </w:t>
      </w:r>
    </w:p>
    <w:p w:rsidR="00012ABE" w:rsidRDefault="00063F7F" w:rsidP="00012ABE">
      <w:pPr>
        <w:numPr>
          <w:ilvl w:val="1"/>
          <w:numId w:val="1"/>
        </w:numPr>
      </w:pPr>
      <w:proofErr w:type="gramStart"/>
      <w:r>
        <w:t>adaptation</w:t>
      </w:r>
      <w:proofErr w:type="gramEnd"/>
      <w:r>
        <w:t xml:space="preserve"> of the counseling approach to respect client diversity</w:t>
      </w:r>
      <w:r w:rsidR="00392AFE">
        <w:t>.</w:t>
      </w:r>
    </w:p>
    <w:p w:rsidR="00012ABE" w:rsidRDefault="00063F7F" w:rsidP="00012ABE">
      <w:pPr>
        <w:numPr>
          <w:ilvl w:val="1"/>
          <w:numId w:val="1"/>
        </w:numPr>
      </w:pPr>
      <w:proofErr w:type="gramStart"/>
      <w:r>
        <w:t>open</w:t>
      </w:r>
      <w:proofErr w:type="gramEnd"/>
      <w:r>
        <w:t xml:space="preserve"> discussion about how confidential information will be handled when working with couples and families</w:t>
      </w:r>
      <w:r w:rsidR="00392AFE">
        <w:t>.</w:t>
      </w:r>
    </w:p>
    <w:p w:rsidR="00012ABE" w:rsidRDefault="007B6910" w:rsidP="00012ABE">
      <w:pPr>
        <w:numPr>
          <w:ilvl w:val="1"/>
          <w:numId w:val="1"/>
        </w:numPr>
      </w:pPr>
      <w:proofErr w:type="gramStart"/>
      <w:r>
        <w:t>counselor</w:t>
      </w:r>
      <w:proofErr w:type="gramEnd"/>
      <w:r>
        <w:t xml:space="preserve"> awareness that personal concerns may be affecting the ability to work with a client</w:t>
      </w:r>
      <w:r w:rsidR="00392AFE">
        <w:t>.</w:t>
      </w:r>
    </w:p>
    <w:p w:rsidR="00012ABE" w:rsidRDefault="00AD717B" w:rsidP="00012ABE">
      <w:pPr>
        <w:numPr>
          <w:ilvl w:val="1"/>
          <w:numId w:val="1"/>
        </w:numPr>
      </w:pPr>
      <w:proofErr w:type="gramStart"/>
      <w:r>
        <w:t>understanding</w:t>
      </w:r>
      <w:proofErr w:type="gramEnd"/>
      <w:r>
        <w:t xml:space="preserve"> the right of parents to any and all information pertaining to their children</w:t>
      </w:r>
      <w:r w:rsidR="00392AFE">
        <w:t>.</w:t>
      </w:r>
    </w:p>
    <w:p w:rsidR="00012ABE" w:rsidRDefault="00012ABE" w:rsidP="00012ABE">
      <w:pPr>
        <w:ind w:left="1080"/>
      </w:pPr>
    </w:p>
    <w:p w:rsidR="00012ABE" w:rsidRDefault="00AD717B" w:rsidP="00012ABE">
      <w:pPr>
        <w:ind w:left="1080"/>
      </w:pPr>
      <w:r>
        <w:t>Answer D (</w:t>
      </w:r>
      <w:r w:rsidR="00E54E3D">
        <w:t>Law, Ethics, and Competency</w:t>
      </w:r>
      <w:r w:rsidR="00012ABE">
        <w:t>)</w:t>
      </w:r>
    </w:p>
    <w:p w:rsidR="00387AE8" w:rsidRDefault="00387AE8" w:rsidP="00387AE8"/>
    <w:p w:rsidR="00387AE8" w:rsidRDefault="006F5DD6" w:rsidP="00387AE8">
      <w:pPr>
        <w:numPr>
          <w:ilvl w:val="0"/>
          <w:numId w:val="1"/>
        </w:numPr>
      </w:pPr>
      <w:r>
        <w:t>Regarding person-of-the-therapist competence, research indicates that clients need to feel _____________, _______________, and _________________.</w:t>
      </w:r>
    </w:p>
    <w:p w:rsidR="00387AE8" w:rsidRDefault="006F5DD6" w:rsidP="00387AE8">
      <w:pPr>
        <w:numPr>
          <w:ilvl w:val="1"/>
          <w:numId w:val="1"/>
        </w:numPr>
      </w:pPr>
      <w:r>
        <w:t>hope; safety; confidence</w:t>
      </w:r>
    </w:p>
    <w:p w:rsidR="00387AE8" w:rsidRDefault="006F5DD6" w:rsidP="00387AE8">
      <w:pPr>
        <w:numPr>
          <w:ilvl w:val="1"/>
          <w:numId w:val="1"/>
        </w:numPr>
      </w:pPr>
      <w:r>
        <w:t>heard; understood; accepted</w:t>
      </w:r>
    </w:p>
    <w:p w:rsidR="00387AE8" w:rsidRDefault="006F5DD6" w:rsidP="00387AE8">
      <w:pPr>
        <w:numPr>
          <w:ilvl w:val="1"/>
          <w:numId w:val="1"/>
        </w:numPr>
      </w:pPr>
      <w:r>
        <w:t xml:space="preserve">trusted; competent; </w:t>
      </w:r>
      <w:r w:rsidR="00763A67">
        <w:t>a</w:t>
      </w:r>
      <w:r>
        <w:t>ppreciated</w:t>
      </w:r>
    </w:p>
    <w:p w:rsidR="00387AE8" w:rsidRDefault="006F5DD6" w:rsidP="00387AE8">
      <w:pPr>
        <w:numPr>
          <w:ilvl w:val="1"/>
          <w:numId w:val="1"/>
        </w:numPr>
      </w:pPr>
      <w:r>
        <w:t>valued; intelligent; capable</w:t>
      </w:r>
    </w:p>
    <w:p w:rsidR="00387AE8" w:rsidRDefault="00387AE8" w:rsidP="00387AE8"/>
    <w:p w:rsidR="00387AE8" w:rsidRDefault="00E54E3D" w:rsidP="00387AE8">
      <w:pPr>
        <w:ind w:left="1080"/>
      </w:pPr>
      <w:r>
        <w:t>Answer B (Person-of-the-Counselor and Competency</w:t>
      </w:r>
      <w:r w:rsidR="00387AE8">
        <w:t>)</w:t>
      </w:r>
    </w:p>
    <w:p w:rsidR="006F5DD6" w:rsidRDefault="006F5DD6" w:rsidP="00387AE8">
      <w:pPr>
        <w:ind w:left="1080"/>
      </w:pPr>
    </w:p>
    <w:p w:rsidR="006F5DD6" w:rsidRDefault="003D7E1F" w:rsidP="006F5DD6">
      <w:pPr>
        <w:numPr>
          <w:ilvl w:val="0"/>
          <w:numId w:val="1"/>
        </w:numPr>
      </w:pPr>
      <w:r>
        <w:t>Common factors research and evidence-based treatment research have forced counselors and therapists to _______________</w:t>
      </w:r>
      <w:r w:rsidR="00392AFE">
        <w:t>_____________________</w:t>
      </w:r>
      <w:r>
        <w:t>__________.</w:t>
      </w:r>
    </w:p>
    <w:p w:rsidR="006F5DD6" w:rsidRDefault="003D7E1F" w:rsidP="006F5DD6">
      <w:pPr>
        <w:numPr>
          <w:ilvl w:val="1"/>
          <w:numId w:val="1"/>
        </w:numPr>
      </w:pPr>
      <w:r>
        <w:t xml:space="preserve">provide clients with </w:t>
      </w:r>
      <w:r w:rsidR="006F5DD6">
        <w:t>a step-by-step guideline for sessions</w:t>
      </w:r>
    </w:p>
    <w:p w:rsidR="006F5DD6" w:rsidRDefault="003D7E1F" w:rsidP="006F5DD6">
      <w:pPr>
        <w:numPr>
          <w:ilvl w:val="1"/>
          <w:numId w:val="1"/>
        </w:numPr>
      </w:pPr>
      <w:r>
        <w:t>sift</w:t>
      </w:r>
      <w:r w:rsidR="006F5DD6">
        <w:t xml:space="preserve"> through</w:t>
      </w:r>
      <w:r w:rsidR="00F16E5B">
        <w:t xml:space="preserve"> difficult information in order to identify</w:t>
      </w:r>
      <w:r w:rsidR="006F5DD6">
        <w:t xml:space="preserve"> key areas of change</w:t>
      </w:r>
    </w:p>
    <w:p w:rsidR="006F5DD6" w:rsidRDefault="00F16E5B" w:rsidP="006F5DD6">
      <w:pPr>
        <w:numPr>
          <w:ilvl w:val="1"/>
          <w:numId w:val="1"/>
        </w:numPr>
      </w:pPr>
      <w:r>
        <w:t>reexamine their assumptions about theory</w:t>
      </w:r>
    </w:p>
    <w:p w:rsidR="006F5DD6" w:rsidRDefault="00F16E5B" w:rsidP="006F5DD6">
      <w:pPr>
        <w:numPr>
          <w:ilvl w:val="1"/>
          <w:numId w:val="1"/>
        </w:numPr>
      </w:pPr>
      <w:r>
        <w:t xml:space="preserve">find </w:t>
      </w:r>
      <w:r w:rsidR="006F5DD6">
        <w:t>a replacement for</w:t>
      </w:r>
      <w:r>
        <w:t xml:space="preserve"> traditional diagnosis </w:t>
      </w:r>
    </w:p>
    <w:p w:rsidR="006F5DD6" w:rsidRDefault="006F5DD6" w:rsidP="006F5DD6">
      <w:pPr>
        <w:ind w:left="720"/>
      </w:pPr>
    </w:p>
    <w:p w:rsidR="006F5DD6" w:rsidRDefault="00E677B9" w:rsidP="006F5DD6">
      <w:pPr>
        <w:ind w:left="1080"/>
      </w:pPr>
      <w:r>
        <w:t>Answer C</w:t>
      </w:r>
      <w:r w:rsidR="00E54E3D">
        <w:t xml:space="preserve"> (Research and the Evidence Base</w:t>
      </w:r>
      <w:r w:rsidR="006F5DD6">
        <w:t>)</w:t>
      </w:r>
    </w:p>
    <w:p w:rsidR="006F5DD6" w:rsidRDefault="006F5DD6" w:rsidP="006F5DD6"/>
    <w:p w:rsidR="006F5DD6" w:rsidRDefault="00F16E5B" w:rsidP="006F5DD6">
      <w:pPr>
        <w:pStyle w:val="ListParagraph"/>
        <w:numPr>
          <w:ilvl w:val="0"/>
          <w:numId w:val="1"/>
        </w:numPr>
      </w:pPr>
      <w:r>
        <w:t xml:space="preserve">Common factors proponents, supported by </w:t>
      </w:r>
      <w:proofErr w:type="spellStart"/>
      <w:r>
        <w:t>metaanalyses</w:t>
      </w:r>
      <w:proofErr w:type="spellEnd"/>
      <w:r>
        <w:t xml:space="preserve"> of outcome studies, contend that the effectiveness of counseling has more to do with _________________________ than with a specific theory</w:t>
      </w:r>
      <w:r w:rsidR="006F5DD6">
        <w:t>?</w:t>
      </w:r>
    </w:p>
    <w:p w:rsidR="006F5DD6" w:rsidRDefault="00F16E5B" w:rsidP="006F5DD6">
      <w:pPr>
        <w:pStyle w:val="ListParagraph"/>
        <w:numPr>
          <w:ilvl w:val="1"/>
          <w:numId w:val="1"/>
        </w:numPr>
      </w:pPr>
      <w:r>
        <w:t>unique components of a specific theory</w:t>
      </w:r>
    </w:p>
    <w:p w:rsidR="006F5DD6" w:rsidRDefault="00F16E5B" w:rsidP="006F5DD6">
      <w:pPr>
        <w:pStyle w:val="ListParagraph"/>
        <w:numPr>
          <w:ilvl w:val="1"/>
          <w:numId w:val="1"/>
        </w:numPr>
      </w:pPr>
      <w:r>
        <w:t>counselor education and training</w:t>
      </w:r>
    </w:p>
    <w:p w:rsidR="006F5DD6" w:rsidRDefault="00F16E5B" w:rsidP="006F5DD6">
      <w:pPr>
        <w:pStyle w:val="ListParagraph"/>
        <w:numPr>
          <w:ilvl w:val="1"/>
          <w:numId w:val="1"/>
        </w:numPr>
      </w:pPr>
      <w:r>
        <w:t>how ready the client is for therapy</w:t>
      </w:r>
    </w:p>
    <w:p w:rsidR="006F5DD6" w:rsidRDefault="00F16E5B" w:rsidP="006F5DD6">
      <w:pPr>
        <w:pStyle w:val="ListParagraph"/>
        <w:numPr>
          <w:ilvl w:val="1"/>
          <w:numId w:val="1"/>
        </w:numPr>
      </w:pPr>
      <w:r>
        <w:t>key elements found in all theories</w:t>
      </w:r>
    </w:p>
    <w:p w:rsidR="006F5DD6" w:rsidRDefault="006F5DD6" w:rsidP="006F5DD6">
      <w:pPr>
        <w:pStyle w:val="ListParagraph"/>
        <w:ind w:left="1440"/>
      </w:pPr>
    </w:p>
    <w:p w:rsidR="006F5DD6" w:rsidRDefault="00E54E3D" w:rsidP="006F5DD6">
      <w:pPr>
        <w:pStyle w:val="ListParagraph"/>
        <w:ind w:left="1080"/>
      </w:pPr>
      <w:r>
        <w:t>Answer D (Common Factors Research: Reframing Theory</w:t>
      </w:r>
      <w:r w:rsidR="006F5DD6">
        <w:t>)</w:t>
      </w:r>
    </w:p>
    <w:p w:rsidR="00392AFE" w:rsidRDefault="00392AFE">
      <w:pPr>
        <w:spacing w:after="200" w:line="276" w:lineRule="auto"/>
      </w:pPr>
      <w:r>
        <w:br w:type="page"/>
      </w:r>
    </w:p>
    <w:p w:rsidR="006F5DD6" w:rsidRPr="00F41936" w:rsidRDefault="00232B48" w:rsidP="006F5DD6">
      <w:pPr>
        <w:pStyle w:val="ListParagraph"/>
        <w:numPr>
          <w:ilvl w:val="0"/>
          <w:numId w:val="1"/>
        </w:numPr>
      </w:pPr>
      <w:r>
        <w:lastRenderedPageBreak/>
        <w:t>There are two general categories of client factors which impact the effectiveness of therapy:  _________________ such as motivation to change and personal strengths and resources, as well as ________________ such as social support and community involvement.</w:t>
      </w:r>
    </w:p>
    <w:p w:rsidR="006F5DD6" w:rsidRPr="00F41936" w:rsidRDefault="00232B48" w:rsidP="006F5DD6">
      <w:pPr>
        <w:pStyle w:val="ListParagraph"/>
        <w:numPr>
          <w:ilvl w:val="1"/>
          <w:numId w:val="1"/>
        </w:numPr>
      </w:pPr>
      <w:r>
        <w:t>mental wellness; family wellness</w:t>
      </w:r>
    </w:p>
    <w:p w:rsidR="006F5DD6" w:rsidRPr="00F41936" w:rsidRDefault="00232B48" w:rsidP="006F5DD6">
      <w:pPr>
        <w:pStyle w:val="ListParagraph"/>
        <w:numPr>
          <w:ilvl w:val="1"/>
          <w:numId w:val="1"/>
        </w:numPr>
      </w:pPr>
      <w:r>
        <w:t>personal discourse; dominant discourse</w:t>
      </w:r>
    </w:p>
    <w:p w:rsidR="006F5DD6" w:rsidRDefault="00232B48" w:rsidP="006F5DD6">
      <w:pPr>
        <w:pStyle w:val="ListParagraph"/>
        <w:numPr>
          <w:ilvl w:val="1"/>
          <w:numId w:val="1"/>
        </w:numPr>
      </w:pPr>
      <w:r>
        <w:t xml:space="preserve">client characteristics; </w:t>
      </w:r>
      <w:proofErr w:type="spellStart"/>
      <w:r>
        <w:t>extratherapeutic</w:t>
      </w:r>
      <w:proofErr w:type="spellEnd"/>
      <w:r>
        <w:t xml:space="preserve"> factors </w:t>
      </w:r>
    </w:p>
    <w:p w:rsidR="006F5DD6" w:rsidRPr="00F41936" w:rsidRDefault="007841AC" w:rsidP="006F5DD6">
      <w:pPr>
        <w:pStyle w:val="ListParagraph"/>
        <w:numPr>
          <w:ilvl w:val="1"/>
          <w:numId w:val="1"/>
        </w:numPr>
      </w:pPr>
      <w:r>
        <w:t>client education; counselor knowledge</w:t>
      </w:r>
    </w:p>
    <w:p w:rsidR="006F5DD6" w:rsidRDefault="006F5DD6" w:rsidP="006F5DD6"/>
    <w:p w:rsidR="006F5DD6" w:rsidRDefault="00E54E3D" w:rsidP="006F5DD6">
      <w:pPr>
        <w:ind w:left="360" w:firstLine="720"/>
      </w:pPr>
      <w:r>
        <w:t>Answer C (Common Factors Research: Reframing Theory</w:t>
      </w:r>
      <w:r w:rsidR="006F5DD6">
        <w:t>)</w:t>
      </w:r>
    </w:p>
    <w:p w:rsidR="006F5DD6" w:rsidRDefault="006F5DD6" w:rsidP="006F5DD6">
      <w:pPr>
        <w:ind w:left="360" w:firstLine="720"/>
      </w:pPr>
    </w:p>
    <w:p w:rsidR="006F5DD6" w:rsidRDefault="006F5DD6" w:rsidP="006F5DD6"/>
    <w:p w:rsidR="006F5DD6" w:rsidRDefault="007841AC" w:rsidP="006F5DD6">
      <w:pPr>
        <w:pStyle w:val="ListParagraph"/>
        <w:numPr>
          <w:ilvl w:val="0"/>
          <w:numId w:val="1"/>
        </w:numPr>
      </w:pPr>
      <w:r>
        <w:t>Common factors research reflects the importance of the counseling relationship in predicti</w:t>
      </w:r>
      <w:r w:rsidR="002D4774">
        <w:t>ng therapeutic outcomes as evidenced by the strong correlation of _______________ evaluation</w:t>
      </w:r>
      <w:r>
        <w:t xml:space="preserve"> with positive outcomes.</w:t>
      </w:r>
    </w:p>
    <w:p w:rsidR="006F5DD6" w:rsidRDefault="002D4774" w:rsidP="006F5DD6">
      <w:pPr>
        <w:pStyle w:val="ListParagraph"/>
        <w:numPr>
          <w:ilvl w:val="1"/>
          <w:numId w:val="1"/>
        </w:numPr>
      </w:pPr>
      <w:r>
        <w:t>client</w:t>
      </w:r>
      <w:r w:rsidR="007841AC">
        <w:t xml:space="preserve"> </w:t>
      </w:r>
    </w:p>
    <w:p w:rsidR="006F5DD6" w:rsidRDefault="002D4774" w:rsidP="006F5DD6">
      <w:pPr>
        <w:pStyle w:val="ListParagraph"/>
        <w:numPr>
          <w:ilvl w:val="1"/>
          <w:numId w:val="1"/>
        </w:numPr>
      </w:pPr>
      <w:r>
        <w:t>therapist</w:t>
      </w:r>
    </w:p>
    <w:p w:rsidR="006F5DD6" w:rsidRDefault="002D4774" w:rsidP="006F5DD6">
      <w:pPr>
        <w:pStyle w:val="ListParagraph"/>
        <w:numPr>
          <w:ilvl w:val="1"/>
          <w:numId w:val="1"/>
        </w:numPr>
      </w:pPr>
      <w:r>
        <w:t>standardized</w:t>
      </w:r>
    </w:p>
    <w:p w:rsidR="006F5DD6" w:rsidRDefault="002D4774" w:rsidP="006F5DD6">
      <w:pPr>
        <w:pStyle w:val="ListParagraph"/>
        <w:numPr>
          <w:ilvl w:val="1"/>
          <w:numId w:val="1"/>
        </w:numPr>
      </w:pPr>
      <w:r>
        <w:t>mental health</w:t>
      </w:r>
    </w:p>
    <w:p w:rsidR="006F5DD6" w:rsidRDefault="006F5DD6" w:rsidP="006F5DD6"/>
    <w:p w:rsidR="006F5DD6" w:rsidRDefault="002D4774" w:rsidP="006F5DD6">
      <w:pPr>
        <w:ind w:left="1080"/>
      </w:pPr>
      <w:r>
        <w:t>Answer A (</w:t>
      </w:r>
      <w:r w:rsidR="002D08AD">
        <w:t>Common Factors Research: Reframing Theory</w:t>
      </w:r>
      <w:r w:rsidR="006F5DD6">
        <w:t>)</w:t>
      </w:r>
    </w:p>
    <w:p w:rsidR="006F5DD6" w:rsidRDefault="006F5DD6" w:rsidP="006F5DD6"/>
    <w:p w:rsidR="006F5DD6" w:rsidRDefault="002D4774" w:rsidP="006F5DD6">
      <w:pPr>
        <w:pStyle w:val="ListParagraph"/>
        <w:numPr>
          <w:ilvl w:val="0"/>
          <w:numId w:val="1"/>
        </w:numPr>
      </w:pPr>
      <w:r>
        <w:t xml:space="preserve">Of importance to the impact of counseling is the </w:t>
      </w:r>
      <w:r w:rsidRPr="002D4774">
        <w:rPr>
          <w:i/>
        </w:rPr>
        <w:t>placebo effect</w:t>
      </w:r>
      <w:r>
        <w:t>, which refers to which of the following?</w:t>
      </w:r>
    </w:p>
    <w:p w:rsidR="006F5DD6" w:rsidRDefault="002D4774" w:rsidP="006F5DD6">
      <w:pPr>
        <w:pStyle w:val="ListParagraph"/>
        <w:numPr>
          <w:ilvl w:val="1"/>
          <w:numId w:val="1"/>
        </w:numPr>
      </w:pPr>
      <w:r>
        <w:t>The therapist’s hope that change can be made.</w:t>
      </w:r>
    </w:p>
    <w:p w:rsidR="006F5DD6" w:rsidRDefault="002D4774" w:rsidP="006F5DD6">
      <w:pPr>
        <w:pStyle w:val="ListParagraph"/>
        <w:numPr>
          <w:ilvl w:val="1"/>
          <w:numId w:val="1"/>
        </w:numPr>
      </w:pPr>
      <w:r>
        <w:t>The client’s belief that counseling will help them resolve their problem.</w:t>
      </w:r>
    </w:p>
    <w:p w:rsidR="002D4774" w:rsidRDefault="002D4774" w:rsidP="006F5DD6">
      <w:pPr>
        <w:pStyle w:val="ListParagraph"/>
        <w:numPr>
          <w:ilvl w:val="1"/>
          <w:numId w:val="1"/>
        </w:numPr>
      </w:pPr>
      <w:r>
        <w:t>The client’s belief that the therapist can fix their problem.</w:t>
      </w:r>
    </w:p>
    <w:p w:rsidR="002D4774" w:rsidRDefault="002D4774" w:rsidP="006F5DD6">
      <w:pPr>
        <w:pStyle w:val="ListParagraph"/>
        <w:numPr>
          <w:ilvl w:val="1"/>
          <w:numId w:val="1"/>
        </w:numPr>
      </w:pPr>
      <w:r>
        <w:t>The family’s support of the client during counseling.</w:t>
      </w:r>
    </w:p>
    <w:p w:rsidR="006F5DD6" w:rsidRDefault="006F5DD6" w:rsidP="006F5DD6"/>
    <w:p w:rsidR="006F5DD6" w:rsidRDefault="00E677B9" w:rsidP="006F5DD6">
      <w:pPr>
        <w:ind w:left="360" w:firstLine="720"/>
      </w:pPr>
      <w:r>
        <w:t>Answer B</w:t>
      </w:r>
      <w:r w:rsidR="002D4774">
        <w:t xml:space="preserve"> (</w:t>
      </w:r>
      <w:r w:rsidR="002D08AD">
        <w:t>Common Factors Research: Reframing Theory</w:t>
      </w:r>
      <w:r w:rsidR="006F5DD6">
        <w:t>)</w:t>
      </w:r>
    </w:p>
    <w:p w:rsidR="006F5DD6" w:rsidRDefault="006F5DD6" w:rsidP="006F5DD6">
      <w:pPr>
        <w:ind w:left="360" w:firstLine="720"/>
      </w:pPr>
    </w:p>
    <w:p w:rsidR="006F5DD6" w:rsidRDefault="007B45E2" w:rsidP="006F5DD6">
      <w:pPr>
        <w:numPr>
          <w:ilvl w:val="0"/>
          <w:numId w:val="1"/>
        </w:numPr>
      </w:pPr>
      <w:r>
        <w:t>Another thread in the debate about the effectiveness of theory involves empirically supported treatments (EST’s), generally referred to as __________________________.</w:t>
      </w:r>
    </w:p>
    <w:p w:rsidR="006F5DD6" w:rsidRDefault="007B45E2" w:rsidP="006F5DD6">
      <w:pPr>
        <w:numPr>
          <w:ilvl w:val="1"/>
          <w:numId w:val="1"/>
        </w:numPr>
      </w:pPr>
      <w:r>
        <w:t>common factors research</w:t>
      </w:r>
    </w:p>
    <w:p w:rsidR="007B45E2" w:rsidRDefault="007B45E2" w:rsidP="006F5DD6">
      <w:pPr>
        <w:numPr>
          <w:ilvl w:val="1"/>
          <w:numId w:val="1"/>
        </w:numPr>
      </w:pPr>
      <w:r>
        <w:t>evidence-based practice</w:t>
      </w:r>
    </w:p>
    <w:p w:rsidR="006F5DD6" w:rsidRDefault="007B45E2" w:rsidP="007B45E2">
      <w:pPr>
        <w:numPr>
          <w:ilvl w:val="1"/>
          <w:numId w:val="1"/>
        </w:numPr>
      </w:pPr>
      <w:r>
        <w:t>evidence-based therapies</w:t>
      </w:r>
    </w:p>
    <w:p w:rsidR="007B45E2" w:rsidRDefault="007B45E2" w:rsidP="007B45E2">
      <w:pPr>
        <w:numPr>
          <w:ilvl w:val="1"/>
          <w:numId w:val="1"/>
        </w:numPr>
      </w:pPr>
      <w:r>
        <w:t>theory-based practice</w:t>
      </w:r>
    </w:p>
    <w:p w:rsidR="007B45E2" w:rsidRDefault="007B45E2" w:rsidP="00D75037">
      <w:pPr>
        <w:ind w:left="1440"/>
      </w:pPr>
    </w:p>
    <w:p w:rsidR="006F5DD6" w:rsidRDefault="007B45E2" w:rsidP="006F5DD6">
      <w:pPr>
        <w:ind w:left="1080"/>
      </w:pPr>
      <w:r>
        <w:t>Answer C (</w:t>
      </w:r>
      <w:r w:rsidR="002D08AD">
        <w:t>Show Me Proof: Evidence-Based Treatments and Practice</w:t>
      </w:r>
      <w:r w:rsidR="006F5DD6">
        <w:t>)</w:t>
      </w:r>
    </w:p>
    <w:p w:rsidR="00392AFE" w:rsidRDefault="00392AFE">
      <w:pPr>
        <w:spacing w:after="200" w:line="276" w:lineRule="auto"/>
      </w:pPr>
      <w:r>
        <w:br w:type="page"/>
      </w:r>
    </w:p>
    <w:p w:rsidR="006F5DD6" w:rsidRDefault="005F636B" w:rsidP="006F5DD6">
      <w:pPr>
        <w:numPr>
          <w:ilvl w:val="0"/>
          <w:numId w:val="1"/>
        </w:numPr>
      </w:pPr>
      <w:r>
        <w:lastRenderedPageBreak/>
        <w:t xml:space="preserve">EST’s meet all of the following criteria EXCEPT: </w:t>
      </w:r>
    </w:p>
    <w:p w:rsidR="006F5DD6" w:rsidRDefault="00D75037" w:rsidP="006F5DD6">
      <w:pPr>
        <w:numPr>
          <w:ilvl w:val="1"/>
          <w:numId w:val="1"/>
        </w:numPr>
      </w:pPr>
      <w:proofErr w:type="gramStart"/>
      <w:r>
        <w:t>use</w:t>
      </w:r>
      <w:proofErr w:type="gramEnd"/>
      <w:r>
        <w:t xml:space="preserve"> of </w:t>
      </w:r>
      <w:r w:rsidR="005F636B">
        <w:t>no-treatment control, alternative treatment, and placebo treatment groups</w:t>
      </w:r>
      <w:r w:rsidR="00392AFE">
        <w:t>.</w:t>
      </w:r>
    </w:p>
    <w:p w:rsidR="005F636B" w:rsidRDefault="005F636B" w:rsidP="005F636B">
      <w:pPr>
        <w:numPr>
          <w:ilvl w:val="1"/>
          <w:numId w:val="1"/>
        </w:numPr>
      </w:pPr>
      <w:proofErr w:type="gramStart"/>
      <w:r>
        <w:t>a</w:t>
      </w:r>
      <w:proofErr w:type="gramEnd"/>
      <w:r>
        <w:t xml:space="preserve"> specific population with a specific identified problem</w:t>
      </w:r>
      <w:r w:rsidR="00392AFE">
        <w:t>.</w:t>
      </w:r>
    </w:p>
    <w:p w:rsidR="005F636B" w:rsidRDefault="005F636B" w:rsidP="005F636B">
      <w:pPr>
        <w:numPr>
          <w:ilvl w:val="1"/>
          <w:numId w:val="1"/>
        </w:numPr>
      </w:pPr>
      <w:proofErr w:type="gramStart"/>
      <w:r>
        <w:t>use</w:t>
      </w:r>
      <w:proofErr w:type="gramEnd"/>
      <w:r>
        <w:t xml:space="preserve"> of reliable and valid outcome measures</w:t>
      </w:r>
      <w:r w:rsidR="00392AFE">
        <w:t>.</w:t>
      </w:r>
    </w:p>
    <w:p w:rsidR="006F5DD6" w:rsidRDefault="005F636B" w:rsidP="006F5DD6">
      <w:pPr>
        <w:numPr>
          <w:ilvl w:val="1"/>
          <w:numId w:val="1"/>
        </w:numPr>
      </w:pPr>
      <w:proofErr w:type="gramStart"/>
      <w:r>
        <w:t>treatment</w:t>
      </w:r>
      <w:proofErr w:type="gramEnd"/>
      <w:r>
        <w:t xml:space="preserve"> based on theoretical orientation vs. use of a written treatment manual</w:t>
      </w:r>
      <w:r w:rsidR="00392AFE">
        <w:t>.</w:t>
      </w:r>
    </w:p>
    <w:p w:rsidR="006F5DD6" w:rsidRDefault="006F5DD6" w:rsidP="006F5DD6">
      <w:pPr>
        <w:ind w:left="1080"/>
      </w:pPr>
    </w:p>
    <w:p w:rsidR="006F5DD6" w:rsidRDefault="005F636B" w:rsidP="006F5DD6">
      <w:pPr>
        <w:ind w:left="1080"/>
      </w:pPr>
      <w:r>
        <w:t>Answer D (</w:t>
      </w:r>
      <w:r w:rsidR="002D08AD">
        <w:t>Show Me Proof: Evidence-Based Treatments and Practice</w:t>
      </w:r>
      <w:r w:rsidR="006F5DD6">
        <w:t>)</w:t>
      </w:r>
    </w:p>
    <w:p w:rsidR="005F636B" w:rsidRDefault="005F636B" w:rsidP="006F5DD6">
      <w:pPr>
        <w:ind w:left="1080"/>
      </w:pPr>
    </w:p>
    <w:p w:rsidR="005F636B" w:rsidRDefault="00BD0F70" w:rsidP="005F636B">
      <w:pPr>
        <w:pStyle w:val="ListParagraph"/>
        <w:numPr>
          <w:ilvl w:val="0"/>
          <w:numId w:val="1"/>
        </w:numPr>
      </w:pPr>
      <w:r w:rsidRPr="00E677B9">
        <w:t>Efficacious treatments</w:t>
      </w:r>
      <w:r w:rsidR="00E677B9">
        <w:t xml:space="preserve"> meet all of the</w:t>
      </w:r>
      <w:r>
        <w:t xml:space="preserve"> same criteria as EST’s </w:t>
      </w:r>
      <w:r w:rsidRPr="00E677B9">
        <w:rPr>
          <w:i/>
        </w:rPr>
        <w:t>and</w:t>
      </w:r>
      <w:r>
        <w:t xml:space="preserve"> which of the following</w:t>
      </w:r>
      <w:r w:rsidR="00E677B9">
        <w:t xml:space="preserve"> additional criteria</w:t>
      </w:r>
      <w:r>
        <w:t>?</w:t>
      </w:r>
    </w:p>
    <w:p w:rsidR="005F636B" w:rsidRDefault="00D75037" w:rsidP="005F636B">
      <w:pPr>
        <w:pStyle w:val="ListParagraph"/>
        <w:numPr>
          <w:ilvl w:val="1"/>
          <w:numId w:val="1"/>
        </w:numPr>
      </w:pPr>
      <w:r>
        <w:t>U</w:t>
      </w:r>
      <w:r w:rsidR="00BD0F70">
        <w:t xml:space="preserve">tilize only the </w:t>
      </w:r>
      <w:r w:rsidR="005F636B">
        <w:t>unique components of a specific theory</w:t>
      </w:r>
      <w:r>
        <w:t>.</w:t>
      </w:r>
    </w:p>
    <w:p w:rsidR="005F636B" w:rsidRDefault="00D75037" w:rsidP="005F636B">
      <w:pPr>
        <w:pStyle w:val="ListParagraph"/>
        <w:numPr>
          <w:ilvl w:val="1"/>
          <w:numId w:val="1"/>
        </w:numPr>
      </w:pPr>
      <w:r>
        <w:t>R</w:t>
      </w:r>
      <w:r w:rsidR="00BD0F70">
        <w:t>eflect at least three of the common factors</w:t>
      </w:r>
      <w:r>
        <w:t>.</w:t>
      </w:r>
    </w:p>
    <w:p w:rsidR="005F636B" w:rsidRDefault="00D75037" w:rsidP="005F636B">
      <w:pPr>
        <w:pStyle w:val="ListParagraph"/>
        <w:numPr>
          <w:ilvl w:val="1"/>
          <w:numId w:val="1"/>
        </w:numPr>
      </w:pPr>
      <w:r>
        <w:t>P</w:t>
      </w:r>
      <w:r w:rsidR="00BD0F70">
        <w:t>rove superior to at least two other studies</w:t>
      </w:r>
      <w:r>
        <w:t>.</w:t>
      </w:r>
    </w:p>
    <w:p w:rsidR="005F636B" w:rsidRDefault="00E677B9" w:rsidP="005F636B">
      <w:pPr>
        <w:pStyle w:val="ListParagraph"/>
        <w:numPr>
          <w:ilvl w:val="1"/>
          <w:numId w:val="1"/>
        </w:numPr>
      </w:pPr>
      <w:r>
        <w:t>Are</w:t>
      </w:r>
      <w:r w:rsidR="00BD0F70">
        <w:t xml:space="preserve"> subjected to two independent investigations</w:t>
      </w:r>
      <w:r w:rsidR="00D75037">
        <w:t>.</w:t>
      </w:r>
      <w:r w:rsidR="00BD0F70">
        <w:t xml:space="preserve"> </w:t>
      </w:r>
    </w:p>
    <w:p w:rsidR="005F636B" w:rsidRDefault="005F636B" w:rsidP="005F636B">
      <w:pPr>
        <w:pStyle w:val="ListParagraph"/>
        <w:ind w:left="1440"/>
      </w:pPr>
    </w:p>
    <w:p w:rsidR="005F636B" w:rsidRDefault="00BD0F70" w:rsidP="005F636B">
      <w:pPr>
        <w:pStyle w:val="ListParagraph"/>
        <w:ind w:left="1080"/>
      </w:pPr>
      <w:r>
        <w:t>Answer D (</w:t>
      </w:r>
      <w:r w:rsidR="002D08AD">
        <w:t>Show Me Proof: Evidence-Based Treatments and Practice</w:t>
      </w:r>
      <w:r w:rsidR="005F636B">
        <w:t>)</w:t>
      </w:r>
    </w:p>
    <w:p w:rsidR="005F636B" w:rsidRDefault="005F636B" w:rsidP="005F636B"/>
    <w:p w:rsidR="005F636B" w:rsidRPr="00F41936" w:rsidRDefault="00BD0F70" w:rsidP="005F636B">
      <w:pPr>
        <w:pStyle w:val="ListParagraph"/>
        <w:numPr>
          <w:ilvl w:val="0"/>
          <w:numId w:val="1"/>
        </w:numPr>
      </w:pPr>
      <w:r w:rsidRPr="00E677B9">
        <w:t>Efficacious and specific treatments</w:t>
      </w:r>
      <w:r w:rsidR="00E677B9">
        <w:t xml:space="preserve"> meet all of the </w:t>
      </w:r>
      <w:r>
        <w:t xml:space="preserve">same criteria as EST’s </w:t>
      </w:r>
      <w:r w:rsidRPr="00E677B9">
        <w:rPr>
          <w:i/>
        </w:rPr>
        <w:t>and</w:t>
      </w:r>
      <w:r w:rsidR="00E677B9">
        <w:t xml:space="preserve"> </w:t>
      </w:r>
      <w:r>
        <w:t>which of the following</w:t>
      </w:r>
      <w:r w:rsidR="00E677B9">
        <w:t xml:space="preserve"> additional criteria</w:t>
      </w:r>
      <w:r>
        <w:t>?</w:t>
      </w:r>
    </w:p>
    <w:p w:rsidR="00D75037" w:rsidRDefault="00D75037" w:rsidP="00D75037">
      <w:pPr>
        <w:pStyle w:val="ListParagraph"/>
        <w:numPr>
          <w:ilvl w:val="1"/>
          <w:numId w:val="1"/>
        </w:numPr>
      </w:pPr>
      <w:r>
        <w:t>Utilize only the unique components of a specific theory.</w:t>
      </w:r>
    </w:p>
    <w:p w:rsidR="00D75037" w:rsidRDefault="00D75037" w:rsidP="00D75037">
      <w:pPr>
        <w:pStyle w:val="ListParagraph"/>
        <w:numPr>
          <w:ilvl w:val="1"/>
          <w:numId w:val="1"/>
        </w:numPr>
      </w:pPr>
      <w:r>
        <w:t>Reflect at least three of the common factors.</w:t>
      </w:r>
    </w:p>
    <w:p w:rsidR="00D75037" w:rsidRDefault="00D75037" w:rsidP="00D75037">
      <w:pPr>
        <w:pStyle w:val="ListParagraph"/>
        <w:numPr>
          <w:ilvl w:val="1"/>
          <w:numId w:val="1"/>
        </w:numPr>
      </w:pPr>
      <w:r>
        <w:t>Prove superior to at least two other studies.</w:t>
      </w:r>
    </w:p>
    <w:p w:rsidR="005F636B" w:rsidRDefault="00D75037" w:rsidP="00D75037">
      <w:pPr>
        <w:pStyle w:val="ListParagraph"/>
        <w:numPr>
          <w:ilvl w:val="1"/>
          <w:numId w:val="1"/>
        </w:numPr>
      </w:pPr>
      <w:r>
        <w:t>Be subjected to two independent investigations.</w:t>
      </w:r>
    </w:p>
    <w:p w:rsidR="00D75037" w:rsidRDefault="00D75037" w:rsidP="00D75037">
      <w:pPr>
        <w:pStyle w:val="ListParagraph"/>
        <w:ind w:left="1440"/>
      </w:pPr>
    </w:p>
    <w:p w:rsidR="005F636B" w:rsidRDefault="00BD0F70" w:rsidP="005F636B">
      <w:pPr>
        <w:ind w:left="360" w:firstLine="720"/>
      </w:pPr>
      <w:r>
        <w:t>Answer C (</w:t>
      </w:r>
      <w:r w:rsidR="002D08AD">
        <w:t>Show Me Proof: Evidence-Based Treatments and Practice</w:t>
      </w:r>
      <w:r w:rsidR="005F636B">
        <w:t>)</w:t>
      </w:r>
    </w:p>
    <w:p w:rsidR="005F636B" w:rsidRDefault="005F636B" w:rsidP="005F636B"/>
    <w:p w:rsidR="005F636B" w:rsidRDefault="00B2724D" w:rsidP="005F636B">
      <w:pPr>
        <w:pStyle w:val="ListParagraph"/>
        <w:numPr>
          <w:ilvl w:val="0"/>
          <w:numId w:val="1"/>
        </w:numPr>
      </w:pPr>
      <w:r>
        <w:t>Evidence-based practice (EBP) is a more practical approach than EST’s and use</w:t>
      </w:r>
      <w:r w:rsidR="00E677B9">
        <w:t>s</w:t>
      </w:r>
      <w:r>
        <w:t xml:space="preserve"> research and the evidence base by ________________________________________________</w:t>
      </w:r>
      <w:r w:rsidR="005F636B">
        <w:t>.</w:t>
      </w:r>
    </w:p>
    <w:p w:rsidR="005F636B" w:rsidRDefault="00E677B9" w:rsidP="005F636B">
      <w:pPr>
        <w:pStyle w:val="ListParagraph"/>
        <w:numPr>
          <w:ilvl w:val="1"/>
          <w:numId w:val="1"/>
        </w:numPr>
      </w:pPr>
      <w:r>
        <w:t>allowing it</w:t>
      </w:r>
      <w:r w:rsidR="00B2724D">
        <w:t xml:space="preserve"> to inform the question, evaluating the impact of the research, and determining if the research is applicable to the situation</w:t>
      </w:r>
    </w:p>
    <w:p w:rsidR="005F636B" w:rsidRDefault="00B2724D" w:rsidP="005F636B">
      <w:pPr>
        <w:pStyle w:val="ListParagraph"/>
        <w:numPr>
          <w:ilvl w:val="1"/>
          <w:numId w:val="1"/>
        </w:numPr>
      </w:pPr>
      <w:r>
        <w:t>developing a question, allowing the client to research information, deciding together if the research is applicable to the situation</w:t>
      </w:r>
    </w:p>
    <w:p w:rsidR="005F636B" w:rsidRDefault="00B2724D" w:rsidP="005F636B">
      <w:pPr>
        <w:pStyle w:val="ListParagraph"/>
        <w:numPr>
          <w:ilvl w:val="1"/>
          <w:numId w:val="1"/>
        </w:numPr>
      </w:pPr>
      <w:r>
        <w:t>using standardized measures to evaluate therapeutic progress</w:t>
      </w:r>
    </w:p>
    <w:p w:rsidR="005F636B" w:rsidRDefault="00E677B9" w:rsidP="005F636B">
      <w:pPr>
        <w:pStyle w:val="ListParagraph"/>
        <w:numPr>
          <w:ilvl w:val="1"/>
          <w:numId w:val="1"/>
        </w:numPr>
      </w:pPr>
      <w:r>
        <w:t>using</w:t>
      </w:r>
      <w:r w:rsidR="00B2724D">
        <w:t xml:space="preserve"> co</w:t>
      </w:r>
      <w:r>
        <w:t>mmon factors research to define</w:t>
      </w:r>
      <w:r w:rsidR="00B2724D">
        <w:t xml:space="preserve"> therapeutic outcomes</w:t>
      </w:r>
    </w:p>
    <w:p w:rsidR="005F636B" w:rsidRDefault="005F636B" w:rsidP="005F636B"/>
    <w:p w:rsidR="005F636B" w:rsidRDefault="00B2724D" w:rsidP="005F636B">
      <w:pPr>
        <w:ind w:left="1080"/>
      </w:pPr>
      <w:r>
        <w:t>Answer A (</w:t>
      </w:r>
      <w:r w:rsidR="002D08AD">
        <w:t>Show Me Proof: Evidence-Based Treatments and Practice</w:t>
      </w:r>
      <w:r w:rsidR="005F636B">
        <w:t>)</w:t>
      </w:r>
    </w:p>
    <w:p w:rsidR="00392AFE" w:rsidRDefault="00392AFE" w:rsidP="005A4AF0"/>
    <w:p w:rsidR="005A4AF0" w:rsidRPr="00392AFE" w:rsidRDefault="005A4AF0" w:rsidP="005A4AF0">
      <w:pPr>
        <w:rPr>
          <w:b/>
        </w:rPr>
      </w:pPr>
      <w:r w:rsidRPr="00392AFE">
        <w:rPr>
          <w:b/>
        </w:rPr>
        <w:t>Short Answer</w:t>
      </w:r>
    </w:p>
    <w:p w:rsidR="005A4AF0" w:rsidRDefault="005A4AF0" w:rsidP="00F32D2D"/>
    <w:p w:rsidR="005A4AF0" w:rsidRDefault="005A4AF0" w:rsidP="005A4AF0">
      <w:pPr>
        <w:pStyle w:val="ListParagraph"/>
        <w:numPr>
          <w:ilvl w:val="0"/>
          <w:numId w:val="3"/>
        </w:numPr>
      </w:pPr>
      <w:r>
        <w:t>What role do competencies play in our profession?</w:t>
      </w:r>
    </w:p>
    <w:p w:rsidR="005A4AF0" w:rsidRDefault="005A4AF0" w:rsidP="005A4AF0">
      <w:pPr>
        <w:pStyle w:val="ListParagraph"/>
        <w:numPr>
          <w:ilvl w:val="0"/>
          <w:numId w:val="3"/>
        </w:numPr>
      </w:pPr>
      <w:r>
        <w:t>In what ways is diversity important in competency?</w:t>
      </w:r>
    </w:p>
    <w:p w:rsidR="005A4AF0" w:rsidRDefault="005A4AF0" w:rsidP="005A4AF0">
      <w:pPr>
        <w:pStyle w:val="ListParagraph"/>
        <w:numPr>
          <w:ilvl w:val="0"/>
          <w:numId w:val="3"/>
        </w:numPr>
      </w:pPr>
      <w:r>
        <w:t>What personal characteristics are important to possess as a competent therapist?</w:t>
      </w:r>
    </w:p>
    <w:p w:rsidR="00D75037" w:rsidRDefault="00F32D2D" w:rsidP="00D75037">
      <w:pPr>
        <w:pStyle w:val="ListParagraph"/>
        <w:numPr>
          <w:ilvl w:val="0"/>
          <w:numId w:val="3"/>
        </w:numPr>
      </w:pPr>
      <w:r>
        <w:t>What is meant by the statement, “The common factors approach requires counselors not to relinquish counseling models but rather to understand their purpose differently.”?</w:t>
      </w:r>
      <w:r w:rsidR="00D75037" w:rsidRPr="00D75037">
        <w:t xml:space="preserve"> </w:t>
      </w:r>
    </w:p>
    <w:p w:rsidR="00012ABE" w:rsidRDefault="00D75037" w:rsidP="00012ABE">
      <w:pPr>
        <w:pStyle w:val="ListParagraph"/>
        <w:numPr>
          <w:ilvl w:val="0"/>
          <w:numId w:val="3"/>
        </w:numPr>
      </w:pPr>
      <w:r>
        <w:t>How does using research inform treatment and measure one’s effectiveness through client progress?</w:t>
      </w:r>
      <w:bookmarkStart w:id="0" w:name="_GoBack"/>
      <w:bookmarkEnd w:id="0"/>
    </w:p>
    <w:sectPr w:rsidR="00012A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F6" w:rsidRDefault="008433F6" w:rsidP="00392AFE">
      <w:r>
        <w:separator/>
      </w:r>
    </w:p>
  </w:endnote>
  <w:endnote w:type="continuationSeparator" w:id="0">
    <w:p w:rsidR="008433F6" w:rsidRDefault="008433F6" w:rsidP="0039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AFE" w:rsidRDefault="00392AFE">
    <w:pPr>
      <w:pStyle w:val="Footer"/>
    </w:pPr>
    <w:r>
      <w:t>©2016. Cengage Learning.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F6" w:rsidRDefault="008433F6" w:rsidP="00392AFE">
      <w:r>
        <w:separator/>
      </w:r>
    </w:p>
  </w:footnote>
  <w:footnote w:type="continuationSeparator" w:id="0">
    <w:p w:rsidR="008433F6" w:rsidRDefault="008433F6" w:rsidP="0039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F1A"/>
    <w:multiLevelType w:val="hybridMultilevel"/>
    <w:tmpl w:val="CC601DAA"/>
    <w:lvl w:ilvl="0" w:tplc="9CF87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BF2187"/>
    <w:multiLevelType w:val="hybridMultilevel"/>
    <w:tmpl w:val="1EAC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B0EC9"/>
    <w:multiLevelType w:val="hybridMultilevel"/>
    <w:tmpl w:val="D27A2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DC"/>
    <w:rsid w:val="00012ABE"/>
    <w:rsid w:val="00063F7F"/>
    <w:rsid w:val="001B593D"/>
    <w:rsid w:val="00231205"/>
    <w:rsid w:val="00232B48"/>
    <w:rsid w:val="0027318E"/>
    <w:rsid w:val="002D08AD"/>
    <w:rsid w:val="002D4774"/>
    <w:rsid w:val="00327954"/>
    <w:rsid w:val="00387AE8"/>
    <w:rsid w:val="00392AFE"/>
    <w:rsid w:val="003A5D0F"/>
    <w:rsid w:val="003D7E1F"/>
    <w:rsid w:val="00443D58"/>
    <w:rsid w:val="00464881"/>
    <w:rsid w:val="004E1A90"/>
    <w:rsid w:val="00504679"/>
    <w:rsid w:val="005A4AF0"/>
    <w:rsid w:val="005C50B6"/>
    <w:rsid w:val="005F636B"/>
    <w:rsid w:val="00622DFF"/>
    <w:rsid w:val="00630199"/>
    <w:rsid w:val="00632A31"/>
    <w:rsid w:val="00693533"/>
    <w:rsid w:val="006B794A"/>
    <w:rsid w:val="006F5DD6"/>
    <w:rsid w:val="007369D2"/>
    <w:rsid w:val="00763A67"/>
    <w:rsid w:val="007841AC"/>
    <w:rsid w:val="007B45E2"/>
    <w:rsid w:val="007B6910"/>
    <w:rsid w:val="008433F6"/>
    <w:rsid w:val="009B6AD4"/>
    <w:rsid w:val="00A4715F"/>
    <w:rsid w:val="00A5031A"/>
    <w:rsid w:val="00AD63C2"/>
    <w:rsid w:val="00AD717B"/>
    <w:rsid w:val="00B2724D"/>
    <w:rsid w:val="00B46D1A"/>
    <w:rsid w:val="00BD0F70"/>
    <w:rsid w:val="00C904DC"/>
    <w:rsid w:val="00C97E53"/>
    <w:rsid w:val="00CC790F"/>
    <w:rsid w:val="00D67699"/>
    <w:rsid w:val="00D75037"/>
    <w:rsid w:val="00E54E3D"/>
    <w:rsid w:val="00E677B9"/>
    <w:rsid w:val="00EB600B"/>
    <w:rsid w:val="00EF7490"/>
    <w:rsid w:val="00F15077"/>
    <w:rsid w:val="00F16E5B"/>
    <w:rsid w:val="00F32D2D"/>
    <w:rsid w:val="00F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656EF9-84A0-49EB-A9EB-499C94FF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A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A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Therapist</dc:creator>
  <cp:lastModifiedBy>Cronin, Sean M</cp:lastModifiedBy>
  <cp:revision>12</cp:revision>
  <dcterms:created xsi:type="dcterms:W3CDTF">2015-01-20T22:22:00Z</dcterms:created>
  <dcterms:modified xsi:type="dcterms:W3CDTF">2015-02-20T21:46:00Z</dcterms:modified>
</cp:coreProperties>
</file>